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36" w:rsidRDefault="00923E36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680CAD" w:rsidP="009E2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2024-2025</w:t>
      </w:r>
      <w:r w:rsidR="009E2B01" w:rsidRPr="0097380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9E2B01" w:rsidRDefault="008A4D25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«Темпера» 2 </w:t>
      </w:r>
      <w:r w:rsidR="009E2B01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8A4D25" w:rsidP="009E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 – </w:t>
      </w:r>
      <w:r w:rsidR="009E2B01">
        <w:rPr>
          <w:rFonts w:ascii="Times New Roman" w:hAnsi="Times New Roman" w:cs="Times New Roman"/>
          <w:sz w:val="24"/>
          <w:szCs w:val="24"/>
        </w:rPr>
        <w:t xml:space="preserve"> </w:t>
      </w:r>
      <w:r w:rsidRPr="00BF6720">
        <w:rPr>
          <w:rFonts w:ascii="Times New Roman" w:hAnsi="Times New Roman"/>
          <w:sz w:val="24"/>
          <w:szCs w:val="24"/>
        </w:rPr>
        <w:t>10-11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П..,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8A4D25" w:rsidRPr="00DB19C9" w:rsidRDefault="008A4D25" w:rsidP="008A4D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lastRenderedPageBreak/>
        <w:t xml:space="preserve">Задачи, реализуемые на </w:t>
      </w:r>
      <w:r>
        <w:rPr>
          <w:rFonts w:ascii="Times New Roman" w:hAnsi="Times New Roman"/>
          <w:b/>
          <w:color w:val="1A1A1A"/>
          <w:sz w:val="24"/>
          <w:szCs w:val="24"/>
        </w:rPr>
        <w:t>втором</w:t>
      </w:r>
      <w:r w:rsidRPr="00DB19C9">
        <w:rPr>
          <w:rFonts w:ascii="Times New Roman" w:hAnsi="Times New Roman"/>
          <w:b/>
          <w:color w:val="1A1A1A"/>
          <w:sz w:val="24"/>
          <w:szCs w:val="24"/>
        </w:rPr>
        <w:t xml:space="preserve"> году обучения</w:t>
      </w:r>
    </w:p>
    <w:p w:rsidR="008A4D25" w:rsidRDefault="008A4D25" w:rsidP="008A4D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C4ECD">
        <w:rPr>
          <w:rFonts w:ascii="Times New Roman" w:hAnsi="Times New Roman"/>
          <w:sz w:val="24"/>
          <w:szCs w:val="24"/>
        </w:rPr>
        <w:t xml:space="preserve">совершенствовать практические навыки рисования пейзажа, портрета, натюрморта; 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C4ECD">
        <w:rPr>
          <w:rFonts w:ascii="Times New Roman" w:hAnsi="Times New Roman"/>
          <w:color w:val="1A1A1A"/>
          <w:sz w:val="24"/>
          <w:szCs w:val="24"/>
        </w:rPr>
        <w:t>продолжить знакомство с творчеством и произведениями известных художников;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4ECD">
        <w:rPr>
          <w:rFonts w:ascii="Times New Roman" w:hAnsi="Times New Roman"/>
          <w:color w:val="1A1A1A"/>
          <w:sz w:val="24"/>
          <w:szCs w:val="24"/>
        </w:rPr>
        <w:t>продолжить обучение рисованию узоров и орнаментов;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C4ECD">
        <w:rPr>
          <w:rFonts w:ascii="Times New Roman" w:hAnsi="Times New Roman"/>
          <w:color w:val="1A1A1A"/>
          <w:sz w:val="24"/>
          <w:szCs w:val="24"/>
        </w:rPr>
        <w:t>обучить основам изобразительного искусства (каллиграфия, скульптура, паттерн, графика, дизайн);</w:t>
      </w:r>
    </w:p>
    <w:p w:rsidR="008A4D25" w:rsidRPr="003C4ECD" w:rsidRDefault="008A4D25" w:rsidP="008A4D25">
      <w:pPr>
        <w:pStyle w:val="Default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color w:val="1A1A1A"/>
        </w:rPr>
      </w:pPr>
      <w:r w:rsidRPr="003C4ECD">
        <w:rPr>
          <w:color w:val="1A1A1A"/>
        </w:rPr>
        <w:t xml:space="preserve">обучить основам многофигурной </w:t>
      </w:r>
      <w:r>
        <w:rPr>
          <w:color w:val="1A1A1A"/>
        </w:rPr>
        <w:t xml:space="preserve">сюжетной </w:t>
      </w:r>
      <w:r w:rsidRPr="003C4ECD">
        <w:rPr>
          <w:color w:val="1A1A1A"/>
        </w:rPr>
        <w:t>композиции</w:t>
      </w:r>
      <w:r>
        <w:rPr>
          <w:color w:val="1A1A1A"/>
        </w:rPr>
        <w:t>;</w:t>
      </w:r>
      <w:r w:rsidRPr="003C4ECD">
        <w:t xml:space="preserve"> </w:t>
      </w:r>
    </w:p>
    <w:p w:rsidR="008A4D25" w:rsidRPr="003C4ECD" w:rsidRDefault="008A4D25" w:rsidP="008A4D25">
      <w:pPr>
        <w:pStyle w:val="Default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color w:val="1A1A1A"/>
        </w:rPr>
      </w:pPr>
      <w:r w:rsidRPr="003C4ECD">
        <w:t xml:space="preserve">дать </w:t>
      </w:r>
      <w:r w:rsidRPr="003C4ECD">
        <w:rPr>
          <w:color w:val="auto"/>
        </w:rPr>
        <w:t>представление о симметрии, асимметрии, статике, динамике</w:t>
      </w:r>
      <w:r w:rsidRPr="003C4ECD">
        <w:t>;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4ECD">
        <w:rPr>
          <w:rFonts w:ascii="Times New Roman" w:hAnsi="Times New Roman"/>
          <w:color w:val="1A1A1A"/>
          <w:sz w:val="24"/>
          <w:szCs w:val="24"/>
        </w:rPr>
        <w:t>совершенствовать техники рисования разными художественными материалами;</w:t>
      </w:r>
    </w:p>
    <w:p w:rsidR="008A4D25" w:rsidRPr="003C4ECD" w:rsidRDefault="008A4D25" w:rsidP="008A4D2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C4ECD">
        <w:rPr>
          <w:rFonts w:ascii="Times New Roman" w:hAnsi="Times New Roman"/>
          <w:color w:val="1A1A1A"/>
          <w:sz w:val="24"/>
          <w:szCs w:val="24"/>
        </w:rPr>
        <w:t>закрепить навык самостоятельного выполнения работ в разных техниках.</w:t>
      </w:r>
    </w:p>
    <w:p w:rsidR="008A4D25" w:rsidRDefault="008A4D25" w:rsidP="008A4D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8A4D25" w:rsidRPr="00F6298F" w:rsidRDefault="008A4D25" w:rsidP="008A4D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закреп</w:t>
      </w:r>
      <w:r>
        <w:rPr>
          <w:rFonts w:ascii="YS Text" w:hAnsi="YS Text"/>
          <w:color w:val="1A1A1A"/>
          <w:sz w:val="23"/>
          <w:szCs w:val="23"/>
        </w:rPr>
        <w:t>ить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навык планирования, регулировки и самостоятельной оценки результата собственной творческой деятельности;</w:t>
      </w:r>
    </w:p>
    <w:p w:rsidR="008A4D25" w:rsidRPr="00F6298F" w:rsidRDefault="008A4D25" w:rsidP="008A4D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совершенствова</w:t>
      </w:r>
      <w:r>
        <w:rPr>
          <w:rFonts w:ascii="YS Text" w:hAnsi="YS Text"/>
          <w:color w:val="1A1A1A"/>
          <w:sz w:val="23"/>
          <w:szCs w:val="23"/>
        </w:rPr>
        <w:t>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мелк</w:t>
      </w:r>
      <w:r>
        <w:rPr>
          <w:rFonts w:ascii="YS Text" w:hAnsi="YS Text"/>
          <w:color w:val="1A1A1A"/>
          <w:sz w:val="23"/>
          <w:szCs w:val="23"/>
        </w:rPr>
        <w:t>ую</w:t>
      </w:r>
      <w:r w:rsidRPr="00F6298F">
        <w:rPr>
          <w:rFonts w:ascii="YS Text" w:hAnsi="YS Text"/>
          <w:color w:val="1A1A1A"/>
          <w:sz w:val="23"/>
          <w:szCs w:val="23"/>
        </w:rPr>
        <w:t xml:space="preserve"> моторик</w:t>
      </w:r>
      <w:r>
        <w:rPr>
          <w:rFonts w:ascii="YS Text" w:hAnsi="YS Text"/>
          <w:color w:val="1A1A1A"/>
          <w:sz w:val="23"/>
          <w:szCs w:val="23"/>
        </w:rPr>
        <w:t>у</w:t>
      </w:r>
      <w:r w:rsidRPr="00F6298F">
        <w:rPr>
          <w:rFonts w:ascii="YS Text" w:hAnsi="YS Text"/>
          <w:color w:val="1A1A1A"/>
          <w:sz w:val="23"/>
          <w:szCs w:val="23"/>
        </w:rPr>
        <w:t xml:space="preserve"> и глазомер при работе с художественными материалами;</w:t>
      </w:r>
    </w:p>
    <w:p w:rsidR="008A4D25" w:rsidRPr="00F6298F" w:rsidRDefault="008A4D25" w:rsidP="008A4D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>
        <w:rPr>
          <w:rFonts w:ascii="YS Text" w:hAnsi="YS Text"/>
          <w:color w:val="1A1A1A"/>
          <w:sz w:val="23"/>
          <w:szCs w:val="23"/>
        </w:rPr>
        <w:t>р</w:t>
      </w:r>
      <w:r w:rsidRPr="00F6298F">
        <w:rPr>
          <w:rFonts w:ascii="YS Text" w:hAnsi="YS Text"/>
          <w:color w:val="1A1A1A"/>
          <w:sz w:val="23"/>
          <w:szCs w:val="23"/>
        </w:rPr>
        <w:t>асшир</w:t>
      </w:r>
      <w:r>
        <w:rPr>
          <w:rFonts w:ascii="YS Text" w:hAnsi="YS Text"/>
          <w:color w:val="1A1A1A"/>
          <w:sz w:val="23"/>
          <w:szCs w:val="23"/>
        </w:rPr>
        <w:t>ять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возможност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 xml:space="preserve"> для развития художественно-творческих способностей;</w:t>
      </w:r>
    </w:p>
    <w:p w:rsidR="008A4D25" w:rsidRPr="00F6298F" w:rsidRDefault="008A4D25" w:rsidP="008A4D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>
        <w:rPr>
          <w:rFonts w:ascii="YS Text" w:hAnsi="YS Text"/>
          <w:color w:val="1A1A1A"/>
          <w:sz w:val="23"/>
          <w:szCs w:val="23"/>
        </w:rPr>
        <w:t>р</w:t>
      </w:r>
      <w:r w:rsidRPr="00F6298F">
        <w:rPr>
          <w:rFonts w:ascii="YS Text" w:hAnsi="YS Text"/>
          <w:color w:val="1A1A1A"/>
          <w:sz w:val="23"/>
          <w:szCs w:val="23"/>
        </w:rPr>
        <w:t>азви</w:t>
      </w:r>
      <w:r>
        <w:rPr>
          <w:rFonts w:ascii="YS Text" w:hAnsi="YS Text"/>
          <w:color w:val="1A1A1A"/>
          <w:sz w:val="23"/>
          <w:szCs w:val="23"/>
        </w:rPr>
        <w:t>вать</w:t>
      </w:r>
      <w:r w:rsidRPr="00F6298F">
        <w:rPr>
          <w:rFonts w:ascii="YS Text" w:hAnsi="YS Text"/>
          <w:color w:val="1A1A1A"/>
          <w:sz w:val="23"/>
          <w:szCs w:val="23"/>
        </w:rPr>
        <w:t xml:space="preserve"> эмоционально-эстетическо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восприяти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действительности;</w:t>
      </w:r>
    </w:p>
    <w:p w:rsidR="008A4D25" w:rsidRPr="00F6298F" w:rsidRDefault="008A4D25" w:rsidP="008A4D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расшир</w:t>
      </w:r>
      <w:r>
        <w:rPr>
          <w:rFonts w:ascii="YS Text" w:hAnsi="YS Text"/>
          <w:color w:val="1A1A1A"/>
          <w:sz w:val="23"/>
          <w:szCs w:val="23"/>
        </w:rPr>
        <w:t>ять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возможност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 xml:space="preserve"> для развития образного и ассоциативного мышления, фантазии.</w:t>
      </w:r>
    </w:p>
    <w:p w:rsidR="008A4D25" w:rsidRDefault="008A4D25" w:rsidP="008A4D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8A4D25" w:rsidRPr="00F6298F" w:rsidRDefault="008A4D25" w:rsidP="008A4D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расшир</w:t>
      </w:r>
      <w:r>
        <w:rPr>
          <w:rFonts w:ascii="YS Text" w:hAnsi="YS Text"/>
          <w:color w:val="1A1A1A"/>
          <w:sz w:val="23"/>
          <w:szCs w:val="23"/>
        </w:rPr>
        <w:t>ять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возможност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 xml:space="preserve"> для воспитания интереса к занятиям изобразительным искусством.</w:t>
      </w:r>
    </w:p>
    <w:p w:rsidR="008A4D25" w:rsidRDefault="008A4D25" w:rsidP="008A4D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расшир</w:t>
      </w:r>
      <w:r>
        <w:rPr>
          <w:rFonts w:ascii="YS Text" w:hAnsi="YS Text"/>
          <w:color w:val="1A1A1A"/>
          <w:sz w:val="23"/>
          <w:szCs w:val="23"/>
        </w:rPr>
        <w:t>ять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возможност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 xml:space="preserve"> для воспитания трудолюбия, аккуратности при работе с художественными материалами и инструментами;</w:t>
      </w:r>
    </w:p>
    <w:p w:rsidR="008A4D25" w:rsidRPr="00F6298F" w:rsidRDefault="008A4D25" w:rsidP="008A4D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воспит</w:t>
      </w:r>
      <w:r>
        <w:rPr>
          <w:rFonts w:ascii="YS Text" w:hAnsi="YS Text"/>
          <w:color w:val="1A1A1A"/>
          <w:sz w:val="23"/>
          <w:szCs w:val="23"/>
        </w:rPr>
        <w:t>ывать</w:t>
      </w:r>
      <w:r w:rsidRPr="00F6298F">
        <w:rPr>
          <w:rFonts w:ascii="YS Text" w:hAnsi="YS Text"/>
          <w:color w:val="1A1A1A"/>
          <w:sz w:val="23"/>
          <w:szCs w:val="23"/>
        </w:rPr>
        <w:t xml:space="preserve"> уважительно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отношени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к труду и результатам собственного и чужого труда;</w:t>
      </w:r>
    </w:p>
    <w:p w:rsidR="008A4D25" w:rsidRPr="00F6298F" w:rsidRDefault="008A4D25" w:rsidP="008A4D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 w:rsidRPr="00F6298F">
        <w:rPr>
          <w:rFonts w:ascii="YS Text" w:hAnsi="YS Text"/>
          <w:color w:val="1A1A1A"/>
          <w:sz w:val="23"/>
          <w:szCs w:val="23"/>
        </w:rPr>
        <w:t>расшир</w:t>
      </w:r>
      <w:r>
        <w:rPr>
          <w:rFonts w:ascii="YS Text" w:hAnsi="YS Text"/>
          <w:color w:val="1A1A1A"/>
          <w:sz w:val="23"/>
          <w:szCs w:val="23"/>
        </w:rPr>
        <w:t>ять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возможност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 xml:space="preserve"> для воспитания наблюдательности, усидчивости, умения доводить работу до конца;</w:t>
      </w:r>
    </w:p>
    <w:p w:rsidR="008A4D25" w:rsidRPr="00F6298F" w:rsidRDefault="008A4D25" w:rsidP="008A4D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</w:rPr>
      </w:pPr>
      <w:r>
        <w:rPr>
          <w:rFonts w:ascii="YS Text" w:hAnsi="YS Text"/>
          <w:color w:val="1A1A1A"/>
          <w:sz w:val="23"/>
          <w:szCs w:val="23"/>
        </w:rPr>
        <w:t>с</w:t>
      </w:r>
      <w:r w:rsidRPr="00F6298F">
        <w:rPr>
          <w:rFonts w:ascii="YS Text" w:hAnsi="YS Text"/>
          <w:color w:val="1A1A1A"/>
          <w:sz w:val="23"/>
          <w:szCs w:val="23"/>
        </w:rPr>
        <w:t>овершенствова</w:t>
      </w:r>
      <w:r>
        <w:rPr>
          <w:rFonts w:ascii="YS Text" w:hAnsi="YS Text"/>
          <w:color w:val="1A1A1A"/>
          <w:sz w:val="23"/>
          <w:szCs w:val="23"/>
        </w:rPr>
        <w:t>ть</w:t>
      </w:r>
      <w:r w:rsidRPr="00F6298F">
        <w:rPr>
          <w:rFonts w:ascii="YS Text" w:hAnsi="YS Text"/>
          <w:color w:val="1A1A1A"/>
          <w:sz w:val="23"/>
          <w:szCs w:val="23"/>
        </w:rPr>
        <w:t xml:space="preserve"> полученны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ранее коммуникативны</w:t>
      </w:r>
      <w:r>
        <w:rPr>
          <w:rFonts w:ascii="YS Text" w:hAnsi="YS Text"/>
          <w:color w:val="1A1A1A"/>
          <w:sz w:val="23"/>
          <w:szCs w:val="23"/>
        </w:rPr>
        <w:t>е</w:t>
      </w:r>
      <w:r w:rsidRPr="00F6298F">
        <w:rPr>
          <w:rFonts w:ascii="YS Text" w:hAnsi="YS Text"/>
          <w:color w:val="1A1A1A"/>
          <w:sz w:val="23"/>
          <w:szCs w:val="23"/>
        </w:rPr>
        <w:t xml:space="preserve"> навык</w:t>
      </w:r>
      <w:r>
        <w:rPr>
          <w:rFonts w:ascii="YS Text" w:hAnsi="YS Text"/>
          <w:color w:val="1A1A1A"/>
          <w:sz w:val="23"/>
          <w:szCs w:val="23"/>
        </w:rPr>
        <w:t>и</w:t>
      </w:r>
      <w:r w:rsidRPr="00F6298F">
        <w:rPr>
          <w:rFonts w:ascii="YS Text" w:hAnsi="YS Text"/>
          <w:color w:val="1A1A1A"/>
          <w:sz w:val="23"/>
          <w:szCs w:val="23"/>
        </w:rPr>
        <w:t>;</w:t>
      </w:r>
    </w:p>
    <w:p w:rsidR="008A4D25" w:rsidRDefault="008A4D25" w:rsidP="008A4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4D25" w:rsidRPr="001576AB" w:rsidRDefault="008A4D25" w:rsidP="008A4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6AB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8A4D25" w:rsidRPr="001576AB" w:rsidRDefault="008A4D25" w:rsidP="008A4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6AB">
        <w:rPr>
          <w:rFonts w:ascii="Times New Roman" w:hAnsi="Times New Roman"/>
          <w:b/>
          <w:bCs/>
          <w:sz w:val="24"/>
          <w:szCs w:val="24"/>
        </w:rPr>
        <w:t xml:space="preserve">2 год обучения </w:t>
      </w:r>
    </w:p>
    <w:p w:rsidR="008A4D25" w:rsidRDefault="008A4D25" w:rsidP="008A4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6AB">
        <w:rPr>
          <w:rFonts w:ascii="Times New Roman" w:hAnsi="Times New Roman"/>
          <w:b/>
          <w:bCs/>
          <w:sz w:val="24"/>
          <w:szCs w:val="24"/>
        </w:rPr>
        <w:t>144 часа в год (4 часа в неделю)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513"/>
        <w:gridCol w:w="1083"/>
        <w:gridCol w:w="1113"/>
        <w:gridCol w:w="1309"/>
        <w:gridCol w:w="1622"/>
      </w:tblGrid>
      <w:tr w:rsidR="008A4D25" w:rsidRPr="00BB0BBF" w:rsidTr="008A4D25">
        <w:tc>
          <w:tcPr>
            <w:tcW w:w="701" w:type="dxa"/>
            <w:vMerge w:val="restart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0" w:type="dxa"/>
            <w:vMerge w:val="restart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564" w:type="dxa"/>
            <w:gridSpan w:val="3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40" w:type="dxa"/>
            <w:vMerge w:val="restart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A4D25" w:rsidRPr="00BB0BBF" w:rsidTr="008A4D25">
        <w:tc>
          <w:tcPr>
            <w:tcW w:w="701" w:type="dxa"/>
            <w:vMerge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  <w:vMerge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40" w:type="dxa"/>
            <w:vMerge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4D25" w:rsidRPr="00BB0BBF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Вводное занятие. Техника безопасности. Просмотры, обсуждения.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A4D25" w:rsidRPr="00BB0BBF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BB0BB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8A4D25" w:rsidRPr="00BB0BBF" w:rsidRDefault="008A4D25" w:rsidP="008A4D25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RPr="00BB0BBF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Основы рисунка.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40" w:type="dxa"/>
          </w:tcPr>
          <w:p w:rsidR="008A4D25" w:rsidRPr="00BB0BBF" w:rsidRDefault="008A4D25" w:rsidP="008A4D25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Жанры изобразительного искусства.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Графика и дизайн.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rPr>
          <w:trHeight w:val="186"/>
        </w:trPr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Тематическое рисование «Изображение человека».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Каллиграфия.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 рисование</w:t>
            </w:r>
            <w:proofErr w:type="gramStart"/>
            <w:r w:rsidRPr="00BB0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Изображение в объеме.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Пропорции живых существ.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Паттерны.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rPr>
          <w:trHeight w:val="354"/>
        </w:trPr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Цикл творческих работ.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Tr="008A4D25">
        <w:trPr>
          <w:trHeight w:val="297"/>
        </w:trPr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8A4D25" w:rsidRDefault="008A4D25" w:rsidP="008A4D2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A4D25" w:rsidRPr="00BB0BBF" w:rsidTr="008A4D25">
        <w:tc>
          <w:tcPr>
            <w:tcW w:w="701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40" w:type="dxa"/>
          </w:tcPr>
          <w:p w:rsidR="008A4D25" w:rsidRPr="00BB0BBF" w:rsidRDefault="008A4D25" w:rsidP="008A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D25" w:rsidRDefault="008A4D25" w:rsidP="008A4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4D25" w:rsidRDefault="008A4D25" w:rsidP="009E2B01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8A4D25" w:rsidRDefault="008A4D25" w:rsidP="009E2B01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9E2B01" w:rsidRPr="008A4D25" w:rsidRDefault="009E2B01" w:rsidP="008A4D25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8A4D25" w:rsidRDefault="008A4D25" w:rsidP="008A4D25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8A4D25" w:rsidRDefault="008A4D25" w:rsidP="008A4D25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2-го года обучения</w:t>
      </w:r>
    </w:p>
    <w:p w:rsidR="008A4D25" w:rsidRDefault="008A4D25" w:rsidP="008A4D25">
      <w:pPr>
        <w:tabs>
          <w:tab w:val="left" w:pos="900"/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4621">
        <w:rPr>
          <w:rFonts w:ascii="Times New Roman" w:hAnsi="Times New Roman"/>
          <w:b/>
          <w:sz w:val="24"/>
          <w:szCs w:val="24"/>
        </w:rPr>
        <w:t>Предметные:</w:t>
      </w:r>
    </w:p>
    <w:p w:rsidR="008A4D25" w:rsidRDefault="008A4D25" w:rsidP="008A4D25">
      <w:pPr>
        <w:pStyle w:val="Default"/>
        <w:numPr>
          <w:ilvl w:val="0"/>
          <w:numId w:val="13"/>
        </w:numPr>
        <w:ind w:left="0" w:firstLine="426"/>
        <w:jc w:val="both"/>
      </w:pPr>
      <w:r w:rsidRPr="00B626A5">
        <w:t>закрепят представление</w:t>
      </w:r>
      <w:r>
        <w:t>: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об основах теории графики, живописи, композиции</w:t>
      </w:r>
      <w:r>
        <w:t>;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 видах и жанрах изобразительного искусства</w:t>
      </w:r>
      <w:r>
        <w:t>;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об основных средствах художественной</w:t>
      </w:r>
      <w:r>
        <w:t xml:space="preserve"> выразительности;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 соотношении пропорций</w:t>
      </w:r>
      <w:r>
        <w:t>;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 различных художественных материалах, техниках изображения, о направлениях в изобразительном искусстве</w:t>
      </w:r>
      <w:r>
        <w:t>;</w:t>
      </w:r>
    </w:p>
    <w:p w:rsidR="008A4D25" w:rsidRDefault="008A4D25" w:rsidP="008A4D25">
      <w:pPr>
        <w:pStyle w:val="Default"/>
        <w:ind w:firstLine="426"/>
        <w:jc w:val="both"/>
      </w:pPr>
      <w:r w:rsidRPr="00B626A5">
        <w:t xml:space="preserve"> о художественных терминах и понятиях; </w:t>
      </w:r>
    </w:p>
    <w:p w:rsidR="008A4D25" w:rsidRDefault="008A4D25" w:rsidP="008A4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разовьются на новом уровне графические и художественные навыки;</w:t>
      </w:r>
    </w:p>
    <w:p w:rsidR="008A4D25" w:rsidRPr="00E40B55" w:rsidRDefault="008A4D25" w:rsidP="008A4D25">
      <w:pPr>
        <w:pStyle w:val="Default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YS Text" w:hAnsi="YS Text"/>
          <w:color w:val="1A1A1A"/>
        </w:rPr>
      </w:pPr>
      <w:r>
        <w:t xml:space="preserve">освоят новые выразительные возможности художественных материалов; </w:t>
      </w:r>
    </w:p>
    <w:p w:rsidR="008A4D25" w:rsidRPr="00126B7D" w:rsidRDefault="008A4D25" w:rsidP="008A4D25">
      <w:pPr>
        <w:pStyle w:val="Default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YS Text" w:hAnsi="YS Text"/>
          <w:color w:val="1A1A1A"/>
        </w:rPr>
      </w:pPr>
      <w:r>
        <w:t>расширят знания о творчестве выдающихся живописцев;</w:t>
      </w:r>
    </w:p>
    <w:p w:rsidR="008A4D25" w:rsidRPr="00126B7D" w:rsidRDefault="008A4D25" w:rsidP="008A4D25">
      <w:pPr>
        <w:pStyle w:val="Default"/>
        <w:numPr>
          <w:ilvl w:val="0"/>
          <w:numId w:val="13"/>
        </w:numPr>
        <w:ind w:left="0" w:firstLine="360"/>
        <w:jc w:val="both"/>
      </w:pPr>
      <w:r w:rsidRPr="00126B7D">
        <w:t xml:space="preserve">смогут находить композиционное решение заданной постановки, передавать в рисунке и живописи свойства различных материалов; </w:t>
      </w:r>
    </w:p>
    <w:p w:rsidR="008A4D25" w:rsidRDefault="008A4D25" w:rsidP="008A4D25">
      <w:pPr>
        <w:pStyle w:val="Default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YS Text" w:hAnsi="YS Text"/>
          <w:color w:val="1A1A1A"/>
        </w:rPr>
      </w:pPr>
      <w:r w:rsidRPr="00E40B55">
        <w:rPr>
          <w:rFonts w:ascii="YS Text" w:hAnsi="YS Text"/>
          <w:color w:val="1A1A1A"/>
        </w:rPr>
        <w:t>овладеют основами изобразительного искусства (каллиграфия, скульптура, паттерн, графика, дизайн);</w:t>
      </w:r>
    </w:p>
    <w:p w:rsidR="008A4D25" w:rsidRPr="00126B7D" w:rsidRDefault="008A4D25" w:rsidP="008A4D25">
      <w:pPr>
        <w:pStyle w:val="Default"/>
        <w:numPr>
          <w:ilvl w:val="0"/>
          <w:numId w:val="13"/>
        </w:numPr>
        <w:ind w:left="0" w:firstLine="426"/>
        <w:jc w:val="both"/>
      </w:pPr>
      <w:r w:rsidRPr="00126B7D">
        <w:t xml:space="preserve">смогут работать с палитрой, делать смеси разных красок в поисках должного оттенка; освоят колористического решения композиции, многофигурной сюжетной композиции, цветовых акцентов в композиции, передачи пространства, умение выделять главное характерное и второстепенное в объектах изображения; </w:t>
      </w:r>
    </w:p>
    <w:p w:rsidR="008A4D25" w:rsidRDefault="008A4D25" w:rsidP="008A4D25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YS Text" w:hAnsi="YS Text"/>
          <w:color w:val="1A1A1A"/>
          <w:sz w:val="24"/>
          <w:szCs w:val="24"/>
        </w:rPr>
      </w:pPr>
      <w:r>
        <w:rPr>
          <w:rFonts w:ascii="YS Text" w:hAnsi="YS Text"/>
          <w:color w:val="1A1A1A"/>
          <w:sz w:val="24"/>
          <w:szCs w:val="24"/>
        </w:rPr>
        <w:t>смогут различать народные промыслы по их характеру росписи;</w:t>
      </w:r>
    </w:p>
    <w:p w:rsidR="008A4D25" w:rsidRPr="00F6298F" w:rsidRDefault="008A4D25" w:rsidP="008A4D25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YS Text" w:hAnsi="YS Text"/>
          <w:color w:val="1A1A1A"/>
          <w:sz w:val="24"/>
          <w:szCs w:val="24"/>
        </w:rPr>
      </w:pPr>
      <w:r>
        <w:rPr>
          <w:rFonts w:ascii="YS Text" w:hAnsi="YS Text"/>
          <w:color w:val="1A1A1A"/>
          <w:sz w:val="24"/>
          <w:szCs w:val="24"/>
        </w:rPr>
        <w:t>приобретут практические навыки в рисовании пейзажа, натюрморта, портрета;</w:t>
      </w:r>
    </w:p>
    <w:p w:rsidR="008A4D25" w:rsidRDefault="008A4D25" w:rsidP="008A4D25">
      <w:pPr>
        <w:pStyle w:val="a3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363F">
        <w:rPr>
          <w:rFonts w:ascii="Times New Roman" w:hAnsi="Times New Roman"/>
          <w:sz w:val="24"/>
          <w:szCs w:val="24"/>
        </w:rPr>
        <w:t>получат представление о симметрии, асимметрии, статике, динамике</w:t>
      </w:r>
      <w:r>
        <w:rPr>
          <w:rFonts w:ascii="Times New Roman" w:hAnsi="Times New Roman"/>
          <w:sz w:val="24"/>
          <w:szCs w:val="24"/>
        </w:rPr>
        <w:t>.</w:t>
      </w:r>
    </w:p>
    <w:p w:rsidR="008A4D25" w:rsidRDefault="008A4D25" w:rsidP="008A4D25">
      <w:pPr>
        <w:pStyle w:val="a3"/>
        <w:tabs>
          <w:tab w:val="left" w:pos="0"/>
        </w:tabs>
        <w:ind w:left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8A4D25" w:rsidRPr="00E40B5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у</w:t>
      </w:r>
      <w:r w:rsidRPr="00E40B55">
        <w:rPr>
          <w:rFonts w:ascii="Times New Roman" w:hAnsi="Times New Roman"/>
          <w:color w:val="1A1A1A"/>
          <w:sz w:val="24"/>
          <w:szCs w:val="24"/>
        </w:rPr>
        <w:t>мение использовать полученные знания, умения, навыки для выполнения</w:t>
      </w:r>
      <w:r w:rsidRPr="00E1566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40B55">
        <w:rPr>
          <w:rFonts w:ascii="Times New Roman" w:hAnsi="Times New Roman"/>
          <w:color w:val="1A1A1A"/>
          <w:sz w:val="24"/>
          <w:szCs w:val="24"/>
        </w:rPr>
        <w:t>самостоятельных творческих работ;</w:t>
      </w:r>
    </w:p>
    <w:p w:rsidR="008A4D25" w:rsidRPr="00E40B5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у</w:t>
      </w:r>
      <w:r w:rsidRPr="00E40B55">
        <w:rPr>
          <w:rFonts w:ascii="Times New Roman" w:hAnsi="Times New Roman"/>
          <w:color w:val="1A1A1A"/>
          <w:sz w:val="24"/>
          <w:szCs w:val="24"/>
        </w:rPr>
        <w:t>мение видеть и изображать в рисунках красоту окружающего мира</w:t>
      </w:r>
      <w:r>
        <w:rPr>
          <w:rFonts w:ascii="Times New Roman" w:hAnsi="Times New Roman"/>
          <w:color w:val="1A1A1A"/>
          <w:sz w:val="24"/>
          <w:szCs w:val="24"/>
        </w:rPr>
        <w:t>;</w:t>
      </w:r>
    </w:p>
    <w:p w:rsidR="008A4D25" w:rsidRPr="00E40B5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у</w:t>
      </w:r>
      <w:r w:rsidRPr="00E40B55">
        <w:rPr>
          <w:rFonts w:ascii="Times New Roman" w:hAnsi="Times New Roman"/>
          <w:color w:val="1A1A1A"/>
          <w:sz w:val="24"/>
          <w:szCs w:val="24"/>
        </w:rPr>
        <w:t>мение анализировать собственную творческую деятельность;</w:t>
      </w:r>
    </w:p>
    <w:p w:rsidR="008A4D25" w:rsidRPr="00E40B5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а</w:t>
      </w:r>
      <w:r w:rsidRPr="00E40B55">
        <w:rPr>
          <w:rFonts w:ascii="Times New Roman" w:hAnsi="Times New Roman"/>
          <w:color w:val="1A1A1A"/>
          <w:sz w:val="24"/>
          <w:szCs w:val="24"/>
        </w:rPr>
        <w:t>ккуратность при работе с материалами и инструментами;</w:t>
      </w:r>
    </w:p>
    <w:p w:rsidR="008A4D25" w:rsidRPr="00E40B5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л</w:t>
      </w:r>
      <w:r w:rsidRPr="00E40B55">
        <w:rPr>
          <w:rFonts w:ascii="Times New Roman" w:hAnsi="Times New Roman"/>
          <w:color w:val="1A1A1A"/>
          <w:sz w:val="24"/>
          <w:szCs w:val="24"/>
        </w:rPr>
        <w:t>юбознательность, инициативность, усидчивость, добросовестное отношение к</w:t>
      </w:r>
      <w:r w:rsidRPr="00E1566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40B55">
        <w:rPr>
          <w:rFonts w:ascii="Times New Roman" w:hAnsi="Times New Roman"/>
          <w:color w:val="1A1A1A"/>
          <w:sz w:val="24"/>
          <w:szCs w:val="24"/>
        </w:rPr>
        <w:t>труду;</w:t>
      </w:r>
    </w:p>
    <w:p w:rsidR="008A4D2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н</w:t>
      </w:r>
      <w:r w:rsidRPr="00E40B55">
        <w:rPr>
          <w:rFonts w:ascii="Times New Roman" w:hAnsi="Times New Roman"/>
          <w:color w:val="1A1A1A"/>
          <w:sz w:val="24"/>
          <w:szCs w:val="24"/>
        </w:rPr>
        <w:t>авык культуры общения и поведения на занятиях и культурных мероприятиях.</w:t>
      </w:r>
    </w:p>
    <w:p w:rsidR="008A4D25" w:rsidRPr="00E40B55" w:rsidRDefault="008A4D25" w:rsidP="008A4D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1A1A1A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color w:val="1A1A1A"/>
          <w:sz w:val="24"/>
          <w:szCs w:val="24"/>
        </w:rPr>
        <w:t>: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lastRenderedPageBreak/>
        <w:t>наличие сформированного эстетического и художественного вкуса;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умение ориентироваться в содержании теоретических понятий предметной области и использовать их при выполнении заданий;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умение оценивать правильность выполнения задания;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наличие развитой мелкой моторики и координации рук;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способность представлять продукты творческой деятельности на выставках, конкурсах;</w:t>
      </w:r>
    </w:p>
    <w:p w:rsidR="008A4D25" w:rsidRPr="00E15664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умение доводить до конца начатую работу;</w:t>
      </w:r>
    </w:p>
    <w:p w:rsidR="009E2B01" w:rsidRPr="008A4D25" w:rsidRDefault="008A4D25" w:rsidP="008A4D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15664">
        <w:rPr>
          <w:rFonts w:ascii="Times New Roman" w:hAnsi="Times New Roman"/>
          <w:color w:val="1A1A1A"/>
          <w:sz w:val="24"/>
          <w:szCs w:val="24"/>
        </w:rPr>
        <w:t>навыки правильного пользования специальной литерат</w:t>
      </w:r>
      <w:r>
        <w:rPr>
          <w:rFonts w:ascii="Times New Roman" w:hAnsi="Times New Roman"/>
          <w:color w:val="1A1A1A"/>
          <w:sz w:val="24"/>
          <w:szCs w:val="24"/>
        </w:rPr>
        <w:t>уры.</w:t>
      </w:r>
    </w:p>
    <w:p w:rsidR="009E2B01" w:rsidRPr="003F2FE6" w:rsidRDefault="009E2B01" w:rsidP="008A4D25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B01" w:rsidRPr="000D3A75" w:rsidRDefault="009E2B01" w:rsidP="009E2B01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0D3A75">
        <w:rPr>
          <w:rFonts w:ascii="Times New Roman" w:hAnsi="Times New Roman"/>
          <w:b/>
          <w:sz w:val="24"/>
          <w:szCs w:val="24"/>
        </w:rPr>
        <w:t>ФОРМЫ АТТЕСТАЦИИ/</w:t>
      </w:r>
      <w:r>
        <w:rPr>
          <w:rFonts w:ascii="Times New Roman" w:hAnsi="Times New Roman"/>
          <w:b/>
          <w:sz w:val="24"/>
          <w:szCs w:val="24"/>
        </w:rPr>
        <w:t>КОНТРОЛЯ</w:t>
      </w:r>
    </w:p>
    <w:p w:rsidR="009E2B01" w:rsidRPr="000D3A75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3A75">
        <w:rPr>
          <w:rFonts w:ascii="Times New Roman" w:hAnsi="Times New Roman"/>
          <w:sz w:val="24"/>
          <w:szCs w:val="24"/>
        </w:rPr>
        <w:t xml:space="preserve">По программе предусмотрено проведение текущего контроля успеваемости и промежуточной аттестации </w:t>
      </w:r>
      <w:proofErr w:type="gramStart"/>
      <w:r w:rsidRPr="000D3A7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D3A75">
        <w:rPr>
          <w:rFonts w:ascii="Times New Roman" w:hAnsi="Times New Roman"/>
          <w:sz w:val="24"/>
          <w:szCs w:val="24"/>
        </w:rPr>
        <w:t>.</w:t>
      </w:r>
    </w:p>
    <w:p w:rsidR="009E2B01" w:rsidRPr="000D3A75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Цель текущего контроля - установление фактического уровня теоретических знаний и практических умений по темам (разделам) программы.</w:t>
      </w:r>
    </w:p>
    <w:p w:rsidR="009E2B01" w:rsidRPr="0028660F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993300"/>
          <w:sz w:val="24"/>
          <w:szCs w:val="24"/>
          <w:shd w:val="clear" w:color="auto" w:fill="FFFFFF"/>
        </w:rPr>
      </w:pPr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Форму текущего контроля успеваемости определяет педагог с учетом контингента обучающихся, уровня </w:t>
      </w:r>
      <w:proofErr w:type="spellStart"/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обучающихся, содержания учебного материала, используемых образовательных технологий и предусматривает следующие формы:</w:t>
      </w:r>
      <w:r w:rsidRPr="002866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8660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беседа,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наблюдение.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Промежуточная аттестация проводится один раз в конце учебного года.</w:t>
      </w:r>
    </w:p>
    <w:p w:rsidR="009E2B01" w:rsidRPr="00E82AD3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9933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Формы промежуточной аттестации: </w:t>
      </w:r>
      <w:r w:rsidRPr="00E82AD3">
        <w:rPr>
          <w:bCs/>
          <w:shd w:val="clear" w:color="auto" w:fill="FFFFFF"/>
        </w:rPr>
        <w:t>наблюдение.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Мониторинг включает определение высокого, среднего, низкого уровня </w:t>
      </w:r>
      <w:proofErr w:type="spellStart"/>
      <w:r>
        <w:rPr>
          <w:bCs/>
          <w:color w:val="000000"/>
          <w:shd w:val="clear" w:color="auto" w:fill="FFFFFF"/>
        </w:rPr>
        <w:t>обученности</w:t>
      </w:r>
      <w:proofErr w:type="spellEnd"/>
      <w:r>
        <w:rPr>
          <w:bCs/>
          <w:color w:val="000000"/>
          <w:shd w:val="clear" w:color="auto" w:fill="FFFFFF"/>
        </w:rPr>
        <w:t xml:space="preserve"> (проверка теоретических знаний и практических умений и навыков) и личностного развития.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i/>
        </w:rPr>
      </w:pPr>
      <w:r w:rsidRPr="000D3A75">
        <w:rPr>
          <w:bCs/>
          <w:i/>
        </w:rPr>
        <w:t xml:space="preserve">Определение уровня личностного развития: </w:t>
      </w:r>
    </w:p>
    <w:p w:rsidR="009E2B01" w:rsidRPr="0028660F" w:rsidRDefault="009E2B01" w:rsidP="009E2B01">
      <w:pPr>
        <w:pStyle w:val="Default"/>
        <w:numPr>
          <w:ilvl w:val="0"/>
          <w:numId w:val="5"/>
        </w:numPr>
        <w:jc w:val="both"/>
      </w:pPr>
      <w:r w:rsidRPr="0028660F">
        <w:t xml:space="preserve">сформировавшиеся в образовательном процессе качества личности; мировоззрение, убеждения, нравственные принципы, система ценностных отношений </w:t>
      </w:r>
      <w:r>
        <w:t>обучающихся</w:t>
      </w:r>
      <w:r w:rsidRPr="0028660F">
        <w:t xml:space="preserve"> к себе, другим людям, духовной сфере; 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</w:pPr>
      <w:r w:rsidRPr="0028660F">
        <w:t>результаты, отражающие социальную активность, общественную деятельность, культуру общения и поведения в социуме, навыки здорового образа жизни нравственно-этическую ориентацию.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D3A75">
        <w:t>Показатели: т</w:t>
      </w:r>
      <w:r w:rsidRPr="000D3A75">
        <w:rPr>
          <w:bCs/>
          <w:sz w:val="23"/>
          <w:szCs w:val="23"/>
        </w:rPr>
        <w:t xml:space="preserve">ерпение/выдержка </w:t>
      </w:r>
      <w:r w:rsidRPr="000D3A75">
        <w:rPr>
          <w:sz w:val="23"/>
          <w:szCs w:val="23"/>
        </w:rPr>
        <w:t xml:space="preserve">(организационно-волевое качество); </w:t>
      </w:r>
      <w:r w:rsidRPr="000D3A75">
        <w:t>и</w:t>
      </w:r>
      <w:r w:rsidRPr="000D3A75">
        <w:rPr>
          <w:bCs/>
        </w:rPr>
        <w:t xml:space="preserve">нтерес к занятиям в детском объединении </w:t>
      </w:r>
      <w:r w:rsidRPr="000D3A75">
        <w:t>(ориентационное качество)</w:t>
      </w:r>
      <w:r>
        <w:t xml:space="preserve">; </w:t>
      </w:r>
      <w:r w:rsidRPr="000D3A75">
        <w:t>п</w:t>
      </w:r>
      <w:r w:rsidRPr="000D3A75">
        <w:rPr>
          <w:bCs/>
          <w:sz w:val="23"/>
          <w:szCs w:val="23"/>
        </w:rPr>
        <w:t>ознавательная активность</w:t>
      </w:r>
      <w:r>
        <w:rPr>
          <w:bCs/>
          <w:sz w:val="23"/>
          <w:szCs w:val="23"/>
        </w:rPr>
        <w:t>.</w:t>
      </w:r>
      <w:r w:rsidRPr="000D3A75">
        <w:rPr>
          <w:bCs/>
          <w:sz w:val="23"/>
          <w:szCs w:val="23"/>
        </w:rPr>
        <w:t xml:space="preserve"> 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rPr>
          <w:i/>
          <w:sz w:val="23"/>
          <w:szCs w:val="23"/>
        </w:rPr>
      </w:pPr>
      <w:r w:rsidRPr="000D3A75">
        <w:rPr>
          <w:bCs/>
          <w:i/>
          <w:sz w:val="23"/>
          <w:szCs w:val="23"/>
        </w:rPr>
        <w:t xml:space="preserve">         Определение уровня </w:t>
      </w:r>
      <w:proofErr w:type="spellStart"/>
      <w:r w:rsidRPr="000D3A75">
        <w:rPr>
          <w:bCs/>
          <w:i/>
          <w:sz w:val="23"/>
          <w:szCs w:val="23"/>
        </w:rPr>
        <w:t>сформированности</w:t>
      </w:r>
      <w:proofErr w:type="spellEnd"/>
      <w:r w:rsidRPr="000D3A75">
        <w:rPr>
          <w:bCs/>
          <w:i/>
          <w:sz w:val="23"/>
          <w:szCs w:val="23"/>
        </w:rPr>
        <w:t xml:space="preserve"> </w:t>
      </w:r>
      <w:proofErr w:type="spellStart"/>
      <w:r w:rsidRPr="000D3A75">
        <w:rPr>
          <w:bCs/>
          <w:i/>
          <w:sz w:val="23"/>
          <w:szCs w:val="23"/>
        </w:rPr>
        <w:t>метапредметных</w:t>
      </w:r>
      <w:proofErr w:type="spellEnd"/>
      <w:r w:rsidRPr="000D3A75">
        <w:rPr>
          <w:bCs/>
          <w:i/>
          <w:sz w:val="23"/>
          <w:szCs w:val="23"/>
        </w:rPr>
        <w:t xml:space="preserve"> умений обучающихся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0D3A75">
        <w:rPr>
          <w:bCs/>
          <w:sz w:val="23"/>
          <w:szCs w:val="23"/>
        </w:rPr>
        <w:t>Метапредметные</w:t>
      </w:r>
      <w:proofErr w:type="spellEnd"/>
      <w:r w:rsidRPr="000D3A75">
        <w:rPr>
          <w:bCs/>
          <w:sz w:val="23"/>
          <w:szCs w:val="23"/>
        </w:rPr>
        <w:t xml:space="preserve"> </w:t>
      </w:r>
      <w:proofErr w:type="gramStart"/>
      <w:r w:rsidRPr="000D3A75">
        <w:rPr>
          <w:bCs/>
          <w:sz w:val="23"/>
          <w:szCs w:val="23"/>
        </w:rPr>
        <w:t>результаты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‒ освоенные обучающимися общие способы деятельности, ключевые компетенции, применяемые как в рамках образовательного процесса, так и при решении проблем в реальных жизненных ситуациях.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</w:pPr>
      <w:r w:rsidRPr="000D3A75">
        <w:t>Показатели: в</w:t>
      </w:r>
      <w:r w:rsidRPr="000D3A75">
        <w:rPr>
          <w:bCs/>
        </w:rPr>
        <w:t xml:space="preserve">ладение логическими действиями сравнения, анализа, обобщения;  умение слушать и слышать педагога и друг друга; умение аккуратно выполнять работу </w:t>
      </w:r>
      <w:r w:rsidRPr="000D3A75">
        <w:t>(учебно-организационные навыки)</w:t>
      </w:r>
      <w:r>
        <w:t>.</w:t>
      </w:r>
      <w:r w:rsidRPr="000D3A75">
        <w:t xml:space="preserve"> 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i/>
        </w:rPr>
      </w:pPr>
      <w:r w:rsidRPr="000D3A75">
        <w:rPr>
          <w:bCs/>
          <w:i/>
        </w:rPr>
        <w:t xml:space="preserve">Определение уровня </w:t>
      </w:r>
      <w:proofErr w:type="spellStart"/>
      <w:r w:rsidRPr="000D3A75">
        <w:rPr>
          <w:bCs/>
          <w:i/>
        </w:rPr>
        <w:t>сформированности</w:t>
      </w:r>
      <w:proofErr w:type="spellEnd"/>
      <w:r w:rsidRPr="000D3A75">
        <w:rPr>
          <w:bCs/>
          <w:i/>
        </w:rPr>
        <w:t xml:space="preserve"> предметных умений и навыков обучающихся 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</w:pPr>
      <w:r w:rsidRPr="000D3A75">
        <w:rPr>
          <w:bCs/>
        </w:rPr>
        <w:t xml:space="preserve">Предметные результаты </w:t>
      </w:r>
      <w:r w:rsidRPr="000D3A75">
        <w:t xml:space="preserve">‒ освоенный </w:t>
      </w:r>
      <w:proofErr w:type="gramStart"/>
      <w:r>
        <w:t>обучающимися</w:t>
      </w:r>
      <w:proofErr w:type="gramEnd"/>
      <w:r w:rsidRPr="000D3A75">
        <w:t xml:space="preserve"> опыт специфической деятельности по получению продукта/нового знания, его преобразованию и применению знания и умения, конкретные элементы практического опыта – навыки или предметные компетенции</w:t>
      </w:r>
      <w:r>
        <w:t>.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  <w:rPr>
          <w:bCs/>
        </w:rPr>
      </w:pPr>
      <w:r w:rsidRPr="00C237BE">
        <w:t xml:space="preserve">Показатели: </w:t>
      </w:r>
      <w:r>
        <w:t>т</w:t>
      </w:r>
      <w:r w:rsidRPr="00C237BE">
        <w:rPr>
          <w:bCs/>
        </w:rPr>
        <w:t xml:space="preserve">еоретические знания (по основным разделам учебного плана программы);  Практические умения и навыки, предусмотренные программой (по </w:t>
      </w:r>
      <w:r w:rsidRPr="00C237BE">
        <w:rPr>
          <w:bCs/>
        </w:rPr>
        <w:lastRenderedPageBreak/>
        <w:t>основным разделам учебного план);  творческие навыки (творческое отношение к делу и умение воплотить его в готовом продукте)</w:t>
      </w:r>
      <w:r>
        <w:rPr>
          <w:bCs/>
        </w:rPr>
        <w:t>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Педагог, используя критерии и показатели, степень выраженности оцениваемого качества, определяет уровни обучения и развития каждого обучающегося. Низкий уровень – 1 балл, средний уровень – 2 балла, высокий уровень – 3 балла. В итого баллы в соответствии с уровнями переводятся в проценты.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Результаты промежуточной аттестации заносятся в диагностическую карту результатов обучения и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по дополнительной общеобразовательной общеразвивающей программе.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При проведении  промежуточной аттестации обучающихся учитываются результаты участия (победитель, призер) в очных мероприятиях регионального, всероссийского и международного уровня.</w:t>
      </w:r>
      <w:proofErr w:type="gramEnd"/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Критерии и показатели результативности обучения и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для промежуточной аттестации определяются приложением к диагностической карте результатов обучения и развития обучающихся по дополнительной общеобразовательной общеразвивающей программе.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По итогам промежуточной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аттестации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за учебный год обучающиеся считаются переведенными на следующий год обучения или выбывшими в связи с окончанием обучения по программе. 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237BE">
        <w:rPr>
          <w:rFonts w:ascii="Times New Roman" w:hAnsi="Times New Roman"/>
          <w:b/>
          <w:sz w:val="24"/>
          <w:szCs w:val="24"/>
          <w:lang w:eastAsia="ru-RU"/>
        </w:rPr>
        <w:t>Оценочные материалы:</w:t>
      </w:r>
      <w:r w:rsidRPr="00C237BE">
        <w:rPr>
          <w:rFonts w:ascii="Times New Roman" w:hAnsi="Times New Roman"/>
          <w:sz w:val="24"/>
          <w:szCs w:val="24"/>
          <w:lang w:eastAsia="ru-RU"/>
        </w:rPr>
        <w:t xml:space="preserve"> приложени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237BE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программе.</w:t>
      </w:r>
    </w:p>
    <w:p w:rsidR="00FE55C8" w:rsidRDefault="00FE55C8" w:rsidP="008A4D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5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D25" w:rsidRDefault="008A4D25" w:rsidP="008A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8A4D25" w:rsidRDefault="008A4D25" w:rsidP="008A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8A4D25" w:rsidRDefault="008A4D25" w:rsidP="008A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«Темпера» 2 год обучения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650"/>
        <w:gridCol w:w="1368"/>
        <w:gridCol w:w="1116"/>
        <w:gridCol w:w="1401"/>
        <w:gridCol w:w="1643"/>
        <w:gridCol w:w="1013"/>
        <w:gridCol w:w="4314"/>
        <w:gridCol w:w="1530"/>
        <w:gridCol w:w="1957"/>
      </w:tblGrid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B3A6E" w:rsidRDefault="008A4D25" w:rsidP="008A4D25">
            <w:pPr>
              <w:rPr>
                <w:rFonts w:ascii="Times New Roman" w:hAnsi="Times New Roman"/>
              </w:rPr>
            </w:pPr>
            <w:r w:rsidRPr="003B613C">
              <w:rPr>
                <w:rFonts w:ascii="Times New Roman" w:hAnsi="Times New Roman"/>
                <w:sz w:val="24"/>
                <w:szCs w:val="24"/>
              </w:rPr>
              <w:t>Знакомство с содержанием программы. Инструктаж по ТБ на занятиях.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8A4D25" w:rsidRPr="00A14667">
              <w:rPr>
                <w:rFonts w:ascii="Times New Roman" w:hAnsi="Times New Roman"/>
                <w:sz w:val="24"/>
                <w:szCs w:val="24"/>
              </w:rPr>
              <w:t>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575F09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цветоведения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колористики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Основные цвета. Цветовой круг. Цветовое пятно.</w:t>
            </w:r>
            <w:r w:rsidRPr="00F0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8A4D25" w:rsidRPr="00A14667">
              <w:rPr>
                <w:rFonts w:ascii="Times New Roman" w:hAnsi="Times New Roman"/>
                <w:sz w:val="24"/>
                <w:szCs w:val="24"/>
              </w:rPr>
              <w:t>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743358" w:rsidRDefault="008A4D25" w:rsidP="008A4D2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Теплые и холодные цвета. Выполнение пейзажа в теплой цветовой гамме.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4D25" w:rsidRPr="00A14667">
              <w:rPr>
                <w:rFonts w:ascii="Times New Roman" w:hAnsi="Times New Roman"/>
                <w:sz w:val="24"/>
                <w:szCs w:val="24"/>
              </w:rPr>
              <w:t>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пейзажа в холодной цветовой гамме.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8A4D25" w:rsidRPr="00A14667">
              <w:rPr>
                <w:rFonts w:ascii="Times New Roman" w:hAnsi="Times New Roman"/>
                <w:sz w:val="24"/>
                <w:szCs w:val="24"/>
              </w:rPr>
              <w:t>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Градиент. Яркие цвета. Пастельные цвета.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8A4D25" w:rsidRPr="00A14667">
              <w:rPr>
                <w:rFonts w:ascii="Times New Roman" w:hAnsi="Times New Roman"/>
                <w:sz w:val="24"/>
                <w:szCs w:val="24"/>
              </w:rPr>
              <w:t>09.24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черно-белого изображения гуашью «Дерево».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="008A4D25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 графического рисунка «Волк».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="008A4D25" w:rsidRPr="008F11E9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творческой работы «Удав на ветке».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8A4D25" w:rsidRPr="008F11E9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316B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4E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Композиционный центр и правило трет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ей.  Золотое сечение.</w:t>
            </w:r>
            <w:r w:rsidRPr="00734E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Размерность.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упражнений на композиционное построение.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8A4D25" w:rsidRPr="008F11E9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 эскиза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творческой работы « Древний замок».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8A4D25" w:rsidRPr="008F11E9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Перенос эскиза. Начало выполнения творческой работы «Древний замок»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A4D25" w:rsidRPr="008F11E9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Завершение выполнения творческой работы «Древний замок».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A4D25" w:rsidRPr="00413D45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Многоплановая композиция. Выполнение композиции « Дорога».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8A4D25" w:rsidRPr="00413D45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4E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Статичная и динамичная композиция и направляющие оси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8A4D25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E40F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статической композиции «Натюрморт с чашкой».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E40F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динамической композиции « Покоритель гор».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E40F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Жанр изобразительного искусства «натюрморт».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Живописцы: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И.Репин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К.Петров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-Водкин,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И.Хруцкий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Н.Коровин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</w:rPr>
              <w:t xml:space="preserve"> Выполнение натюрморта «Ромашки» гуашью.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E40F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натюрморта с бытовыми предметами « На столе».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A2733E" w:rsidRDefault="008A4D25" w:rsidP="008A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натюрморта «Чайник» акварелью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Жанр изобразительного искусства «пейзаж».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Художники – пейзажисты: А.Боголюбов, А.Куинджи, А.Саврасов.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Выполнение творческой работы «Сельский пейзаж»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пейзажа « Вулкан» акварелью.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8A4D25" w:rsidRPr="004C003A"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9F4695" w:rsidRDefault="008A4D25" w:rsidP="008A4D2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Выполнение творческой работы «Городской пейзаж».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  <w:r w:rsidR="008A4D25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9F4695" w:rsidRDefault="008A4D25" w:rsidP="008A4D2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B6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Жанр изобразительного искусства «портрет».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Художники-портретисты: В.Кустодиев, В.Крамской, В.Серов. </w:t>
            </w:r>
            <w:r w:rsidRPr="00FB6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людей в искусстве.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695DFD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женского портрета «Девушка 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695DFD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мужского портрета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«Юноша».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парного портрета «Друзья».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Понятия «дизайн» </w:t>
            </w:r>
            <w:r w:rsidRPr="00DB0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«графика». </w:t>
            </w:r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графики. Станковая, книжная и прикладная графика»</w:t>
            </w:r>
            <w:proofErr w:type="gramStart"/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ыполнение декоративного изображения «Лист березы» 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D25" w:rsidRPr="00207307" w:rsidRDefault="008A4D25" w:rsidP="008A4D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845DC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Дизайн и украшение. Узоры. Дизайн как новое направление искусства.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декоративного изображения «Лист клена»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845DC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декоративного изображения «Лист дуба».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8A4D25" w:rsidRPr="003622EB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845DC1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Прикладная графика. Плакатная живопись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Выполнение рисун</w:t>
            </w:r>
            <w:r w:rsidRPr="000D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D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-плакат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D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ы:</w:t>
            </w:r>
            <w:r w:rsidRPr="000D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0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«Любимый детский фильм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8A4D25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графика. Создание иллюстраций к произведениям искусства.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работы «</w:t>
            </w:r>
            <w:r w:rsidRPr="00DB0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Рисунок-иллюстрация к любимой детской книге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B0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621898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898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Изображение человека. Бытовой жанр. Композиция и человек. Сюжет в картине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26.12.24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A22AB9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2AB9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Связь изображаемых людей в одном сюжете.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AD6983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B2DF9">
              <w:rPr>
                <w:rFonts w:ascii="Times New Roman" w:hAnsi="Times New Roman"/>
                <w:sz w:val="24"/>
                <w:szCs w:val="24"/>
              </w:rPr>
              <w:t>.12.24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человека в динамике.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творческой работы « Игра в мяч».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101485">
              <w:rPr>
                <w:rFonts w:ascii="Times New Roman" w:hAnsi="Times New Roman"/>
                <w:sz w:val="24"/>
                <w:szCs w:val="24"/>
              </w:rPr>
              <w:t>01</w:t>
            </w:r>
            <w:r w:rsidR="008A4D25" w:rsidRPr="007A63B6">
              <w:rPr>
                <w:rFonts w:ascii="Times New Roman" w:hAnsi="Times New Roman"/>
                <w:sz w:val="24"/>
                <w:szCs w:val="24"/>
              </w:rPr>
              <w:t>.2</w:t>
            </w:r>
            <w:r w:rsidR="00101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B1350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Изображение человека в статике. Выполнение творческой работы «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рыбалке».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01485">
              <w:rPr>
                <w:rFonts w:ascii="Times New Roman" w:hAnsi="Times New Roman"/>
                <w:sz w:val="24"/>
                <w:szCs w:val="24"/>
              </w:rPr>
              <w:t>01</w:t>
            </w:r>
            <w:r w:rsidR="008A4D25" w:rsidRPr="007A63B6">
              <w:rPr>
                <w:rFonts w:ascii="Times New Roman" w:hAnsi="Times New Roman"/>
                <w:sz w:val="24"/>
                <w:szCs w:val="24"/>
              </w:rPr>
              <w:t>.2</w:t>
            </w:r>
            <w:r w:rsidR="00101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B1350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многофигурной композиции по замыслу.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101485">
              <w:rPr>
                <w:rFonts w:ascii="Times New Roman" w:hAnsi="Times New Roman"/>
                <w:sz w:val="24"/>
                <w:szCs w:val="24"/>
              </w:rPr>
              <w:t>01..25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B1350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1A5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Связь изображаемых людей в одном сюжете</w:t>
            </w:r>
            <w:r>
              <w:rPr>
                <w:rStyle w:val="c4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сюжетной композиции « В цирке».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 w:rsidR="001014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E7551A" w:rsidRDefault="008A4D25" w:rsidP="008A4D2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выполнения сюжетной композиции «В цирке».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5B2DF9">
            <w:r>
              <w:rPr>
                <w:rFonts w:ascii="Times New Roman" w:hAnsi="Times New Roman"/>
                <w:sz w:val="24"/>
                <w:szCs w:val="24"/>
              </w:rPr>
              <w:t>23.01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5B2DF9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B1350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Городец - центр народного художественного промысла. Технология росписи, нанесение пятен, прорисовка, оживка. Простейшие композиции росписи. Растительный орнамент.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Выполнение задания « Городецкий орнамент»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B1350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творческой работы «Городецкий фазан».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E7551A" w:rsidRDefault="00101485" w:rsidP="008A4D2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>Жостовская</w:t>
            </w:r>
            <w:proofErr w:type="spellEnd"/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роспись -</w:t>
            </w:r>
            <w:r w:rsidRPr="0008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живопись на металлических подносах. Основной мотив </w:t>
            </w:r>
            <w:proofErr w:type="spellStart"/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>Жостово</w:t>
            </w:r>
            <w:proofErr w:type="spellEnd"/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92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цветочный букет.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02.25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на черной бумаге изображения « Цветочная композиция».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02.25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Завершение выполнения на черной бумаге изображения « Цветочная композиция».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101485" w:rsidRPr="0099494F">
              <w:rPr>
                <w:rFonts w:ascii="Times New Roman" w:hAnsi="Times New Roman"/>
                <w:sz w:val="24"/>
                <w:szCs w:val="24"/>
              </w:rPr>
              <w:t>02.25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D73007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Обзор дымковских фигурок и свистулек. Дымковские барыни. </w:t>
            </w:r>
            <w:r w:rsidRPr="00084C33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Элементы и декоративные украшения дымковской игрушки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 w:rsidR="001014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D73007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на бумаге приемов росписи «Дымковской» свистульки.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D73007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приемов росписи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бумаге в творческой работе «Дымковская барыня».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01BE6" w:rsidRDefault="00101485" w:rsidP="008A4D25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B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«каллиграфия». Изображение букв как отдельное искусство. Важность написания красивых надписей в плакатной живописи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1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.02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3968A2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с элементом петелька.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3968A2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выполнением строчных букв с соединением.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03.25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выполнением  заглавных букв с соединением.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03.25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рисунка с элементами каллиграфической надписью.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03.25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Известный художник В.Васнецов.</w:t>
            </w:r>
            <w:r w:rsidRPr="00701B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Иллюстрация детской русской народной сказки.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сюжета для будущей творческой работы  по мотивам картин В.Васнецова.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A20E26">
              <w:rPr>
                <w:rFonts w:ascii="Times New Roman" w:hAnsi="Times New Roman"/>
                <w:sz w:val="24"/>
                <w:szCs w:val="24"/>
              </w:rPr>
              <w:t>03.25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эскиза для будущей творческой работы по мотивам картин В.Васнецова.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.03</w:t>
            </w:r>
            <w:r w:rsidR="0010148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4D54B5" w:rsidRDefault="008A4D2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Перенос эскиза. Выполнение творческой работы по мотивам картин В.Васнецова.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.03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Завершение выполнения творческой работы по мотивам картин В. Васнецова.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.03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работы по теме « Образы животных в сказках».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27.03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0A1D01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83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4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Скульптура как вид искусства. Понятия </w:t>
            </w:r>
            <w:r w:rsidRPr="00584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«объемная скульптура» и «барельеф». Материалы, из которых создаются скульптуры.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работ из пластилина « Лягушка» и « Корова».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04.25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4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Геометрические формы как основа для объемных произведений.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объемной работы из пластилина «Куб».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04.25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объемной работы из пластилина «Шар». Выполнение объемной работы из пластилина «Конус».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04.25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объемной работы из пластилина «Пирамида».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D76729">
              <w:rPr>
                <w:rFonts w:ascii="Times New Roman" w:hAnsi="Times New Roman"/>
                <w:sz w:val="24"/>
                <w:szCs w:val="24"/>
              </w:rPr>
              <w:t>04.25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C657B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Общие правила рисования фигур животных. Осевая линия и компоновка. </w:t>
            </w: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Пропорции фигуры животн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A1D01">
              <w:rPr>
                <w:rFonts w:ascii="Times New Roman" w:hAnsi="Times New Roman"/>
                <w:sz w:val="24"/>
                <w:szCs w:val="24"/>
              </w:rPr>
              <w:t>.04</w:t>
            </w:r>
            <w:r w:rsidR="0010148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7C657B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 w:rsidRPr="008F3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рисунка карандашом « Тигр».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.04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C657B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гуашью « Олень».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24.04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C657B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 Обезьяна».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C657B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 w:rsidRPr="008F3F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изображения животного и человека.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7C657B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 по теме « Люди и звери».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4D54B5" w:rsidRDefault="00101485" w:rsidP="008A4D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«паттерн». История создания паттернов. Использование паттернов в искусстве и применение в дизайне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EB44E1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Симметрия как основа геометрич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еск</w:t>
            </w: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 паттерна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Выполнение  нескольких</w:t>
            </w: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одинаковых </w:t>
            </w:r>
            <w:r w:rsidRPr="00267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квадратных паттернов с геометрическим узором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EB44E1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нескольких одинаковых квадратных паттернов с растительным узором от угла.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83181D" w:rsidRDefault="00101485" w:rsidP="008A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творческой работы на свободную тему.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0148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AD6983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F7E5B">
              <w:rPr>
                <w:rFonts w:ascii="Times New Roman" w:hAnsi="Times New Roman"/>
                <w:sz w:val="24"/>
                <w:szCs w:val="24"/>
              </w:rPr>
              <w:t>.</w:t>
            </w:r>
            <w:r w:rsidR="00101485" w:rsidRPr="0018037B"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BF7E5B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2044E3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</w:t>
            </w:r>
            <w:bookmarkStart w:id="0" w:name="_GoBack"/>
            <w:bookmarkEnd w:id="0"/>
            <w:r w:rsidR="00101485">
              <w:rPr>
                <w:rFonts w:ascii="Times New Roman" w:hAnsi="Times New Roman"/>
                <w:sz w:val="24"/>
                <w:szCs w:val="24"/>
                <w:lang w:eastAsia="ru-RU"/>
              </w:rPr>
              <w:t>седа, обсуждение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83181D" w:rsidRDefault="00101485" w:rsidP="008A4D2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аттестация. Итоговое занятие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85" w:rsidRPr="00182C2F" w:rsidRDefault="0010148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4D25" w:rsidTr="008A4D2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 w:rsidRPr="007E7FB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Pr="007E7FB4" w:rsidRDefault="008A4D25" w:rsidP="008A4D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25" w:rsidRDefault="008A4D25" w:rsidP="008A4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/>
    <w:sectPr w:rsidR="00FE55C8" w:rsidSect="00FE5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D5A"/>
    <w:multiLevelType w:val="hybridMultilevel"/>
    <w:tmpl w:val="8F5EB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6061E9"/>
    <w:multiLevelType w:val="hybridMultilevel"/>
    <w:tmpl w:val="F034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F315D"/>
    <w:multiLevelType w:val="hybridMultilevel"/>
    <w:tmpl w:val="002E32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161A23"/>
    <w:multiLevelType w:val="hybridMultilevel"/>
    <w:tmpl w:val="EC5A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D519E"/>
    <w:multiLevelType w:val="hybridMultilevel"/>
    <w:tmpl w:val="E0803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4F2B89"/>
    <w:multiLevelType w:val="hybridMultilevel"/>
    <w:tmpl w:val="C262C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F42DF2"/>
    <w:multiLevelType w:val="hybridMultilevel"/>
    <w:tmpl w:val="C80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2454"/>
    <w:multiLevelType w:val="hybridMultilevel"/>
    <w:tmpl w:val="DB46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828AE"/>
    <w:multiLevelType w:val="hybridMultilevel"/>
    <w:tmpl w:val="A06C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73994"/>
    <w:multiLevelType w:val="hybridMultilevel"/>
    <w:tmpl w:val="59E0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64B96"/>
    <w:multiLevelType w:val="hybridMultilevel"/>
    <w:tmpl w:val="1050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285"/>
    <w:multiLevelType w:val="hybridMultilevel"/>
    <w:tmpl w:val="CC0A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D6FEE"/>
    <w:multiLevelType w:val="hybridMultilevel"/>
    <w:tmpl w:val="BFA49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0940E8"/>
    <w:multiLevelType w:val="hybridMultilevel"/>
    <w:tmpl w:val="535C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B01"/>
    <w:rsid w:val="00040507"/>
    <w:rsid w:val="00097DFB"/>
    <w:rsid w:val="000A1D01"/>
    <w:rsid w:val="000F4071"/>
    <w:rsid w:val="00101485"/>
    <w:rsid w:val="0014370C"/>
    <w:rsid w:val="001F2CFC"/>
    <w:rsid w:val="002044E3"/>
    <w:rsid w:val="00316B01"/>
    <w:rsid w:val="00565A21"/>
    <w:rsid w:val="005B2DF9"/>
    <w:rsid w:val="006542DD"/>
    <w:rsid w:val="006566D2"/>
    <w:rsid w:val="00680CAD"/>
    <w:rsid w:val="007617B5"/>
    <w:rsid w:val="008558A9"/>
    <w:rsid w:val="008A4D25"/>
    <w:rsid w:val="008F6C0C"/>
    <w:rsid w:val="00923E36"/>
    <w:rsid w:val="00941669"/>
    <w:rsid w:val="009E2B01"/>
    <w:rsid w:val="00AD6983"/>
    <w:rsid w:val="00BD247C"/>
    <w:rsid w:val="00BF7E5B"/>
    <w:rsid w:val="00C47080"/>
    <w:rsid w:val="00F63B9C"/>
    <w:rsid w:val="00FB257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9E2B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55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FE55C8"/>
  </w:style>
  <w:style w:type="table" w:styleId="a6">
    <w:name w:val="Table Grid"/>
    <w:basedOn w:val="a1"/>
    <w:uiPriority w:val="59"/>
    <w:rsid w:val="008A4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17</cp:revision>
  <cp:lastPrinted>2024-10-08T11:30:00Z</cp:lastPrinted>
  <dcterms:created xsi:type="dcterms:W3CDTF">2023-08-25T07:30:00Z</dcterms:created>
  <dcterms:modified xsi:type="dcterms:W3CDTF">2024-10-08T11:31:00Z</dcterms:modified>
</cp:coreProperties>
</file>