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B" w:rsidRPr="00C601E6" w:rsidRDefault="00025CCE">
      <w:pPr>
        <w:pStyle w:val="20"/>
        <w:shd w:val="clear" w:color="auto" w:fill="auto"/>
        <w:spacing w:line="280" w:lineRule="exac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Приказ </w:t>
      </w:r>
      <w:r w:rsidRPr="00C601E6">
        <w:rPr>
          <w:b w:val="0"/>
          <w:bCs w:val="0"/>
          <w:color w:val="auto"/>
          <w:sz w:val="24"/>
          <w:szCs w:val="24"/>
          <w:u w:color="FF0000"/>
        </w:rPr>
        <w:t>№2</w:t>
      </w:r>
      <w:r w:rsidR="00C601E6" w:rsidRPr="00C601E6">
        <w:rPr>
          <w:b w:val="0"/>
          <w:bCs w:val="0"/>
          <w:color w:val="auto"/>
          <w:sz w:val="24"/>
          <w:szCs w:val="24"/>
          <w:u w:color="FF0000"/>
        </w:rPr>
        <w:t>18</w:t>
      </w:r>
      <w:r w:rsidRPr="00C601E6">
        <w:rPr>
          <w:b w:val="0"/>
          <w:bCs w:val="0"/>
          <w:color w:val="auto"/>
          <w:sz w:val="24"/>
          <w:szCs w:val="24"/>
          <w:u w:color="FF0000"/>
        </w:rPr>
        <w:t>-д</w:t>
      </w:r>
    </w:p>
    <w:p w:rsidR="0067767B" w:rsidRDefault="0067767B">
      <w:pPr>
        <w:pStyle w:val="20"/>
        <w:shd w:val="clear" w:color="auto" w:fill="auto"/>
        <w:spacing w:line="280" w:lineRule="exact"/>
        <w:jc w:val="left"/>
        <w:rPr>
          <w:b w:val="0"/>
          <w:bCs w:val="0"/>
          <w:sz w:val="24"/>
          <w:szCs w:val="24"/>
        </w:rPr>
      </w:pPr>
    </w:p>
    <w:p w:rsidR="0067767B" w:rsidRDefault="00025CCE">
      <w:pPr>
        <w:pStyle w:val="20"/>
        <w:shd w:val="clear" w:color="auto" w:fill="auto"/>
        <w:spacing w:line="240" w:lineRule="auto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 Управлению образования</w:t>
      </w:r>
    </w:p>
    <w:p w:rsidR="0067767B" w:rsidRDefault="00025CCE">
      <w:pPr>
        <w:pStyle w:val="20"/>
        <w:shd w:val="clear" w:color="auto" w:fill="auto"/>
        <w:spacing w:line="240" w:lineRule="auto"/>
        <w:jc w:val="left"/>
      </w:pPr>
      <w:r>
        <w:rPr>
          <w:b w:val="0"/>
          <w:bCs w:val="0"/>
          <w:sz w:val="24"/>
          <w:szCs w:val="24"/>
        </w:rPr>
        <w:t>администрации г. Алексина                                                                                       от 1</w:t>
      </w:r>
      <w:r w:rsidR="00C601E6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.10.2017 г.</w:t>
      </w:r>
    </w:p>
    <w:p w:rsidR="0067767B" w:rsidRDefault="0067767B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67767B" w:rsidRDefault="00025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О проведении муниципального фотоконкурса</w:t>
      </w:r>
    </w:p>
    <w:p w:rsidR="0067767B" w:rsidRDefault="00025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«Посмотри, как хорош край, в котором </w:t>
      </w:r>
    </w:p>
    <w:p w:rsidR="0067767B" w:rsidRDefault="00025CCE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ты живёшь!»</w:t>
      </w:r>
    </w:p>
    <w:p w:rsidR="0067767B" w:rsidRDefault="0067767B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bCs w:val="0"/>
          <w:i/>
          <w:iCs/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  <w:t>В  целях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формирования у обучающихся активной гражданской позиции в сфере экологии,</w:t>
      </w:r>
      <w:r>
        <w:rPr>
          <w:color w:val="C00000"/>
          <w:sz w:val="24"/>
          <w:szCs w:val="24"/>
          <w:u w:color="C00000"/>
        </w:rPr>
        <w:t xml:space="preserve"> </w:t>
      </w:r>
      <w:r>
        <w:rPr>
          <w:sz w:val="24"/>
          <w:szCs w:val="24"/>
        </w:rPr>
        <w:t xml:space="preserve">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>
        <w:rPr>
          <w:spacing w:val="62"/>
          <w:sz w:val="24"/>
          <w:szCs w:val="24"/>
          <w:shd w:val="clear" w:color="auto" w:fill="FFFFFF"/>
        </w:rPr>
        <w:t>приказываю:</w:t>
      </w:r>
    </w:p>
    <w:p w:rsidR="0067767B" w:rsidRDefault="00025CCE">
      <w:pPr>
        <w:pStyle w:val="5"/>
        <w:numPr>
          <w:ilvl w:val="0"/>
          <w:numId w:val="2"/>
        </w:numPr>
        <w:spacing w:line="320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b/>
          <w:bCs/>
          <w:sz w:val="24"/>
          <w:szCs w:val="24"/>
        </w:rPr>
        <w:t>с 23.10.2017 по 27.1</w:t>
      </w:r>
      <w:r w:rsidR="00F7583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.2017 г</w:t>
      </w:r>
      <w:r>
        <w:rPr>
          <w:sz w:val="24"/>
          <w:szCs w:val="24"/>
        </w:rPr>
        <w:t xml:space="preserve">. муниципальный фотоконкурс «Посмотри, как хорош край, в котором ты живёшь!»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(далее - Конкурс).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Положение о Конкурсе (Приложение 1).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28" w:lineRule="exact"/>
        <w:rPr>
          <w:sz w:val="24"/>
          <w:szCs w:val="24"/>
        </w:rPr>
      </w:pPr>
      <w:r>
        <w:rPr>
          <w:sz w:val="24"/>
          <w:szCs w:val="24"/>
        </w:rPr>
        <w:t>Утвердить состав жюри Конкурса  (Приложение 2).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Организацию подготовки и проведения  Конкурса  поручить МБУ ДО «ЦРТДиЮ» (Харитонова Н.Н.).</w:t>
      </w:r>
    </w:p>
    <w:p w:rsidR="0067767B" w:rsidRDefault="00025CCE">
      <w:pPr>
        <w:pStyle w:val="5"/>
        <w:numPr>
          <w:ilvl w:val="0"/>
          <w:numId w:val="2"/>
        </w:numPr>
        <w:shd w:val="clear" w:color="auto" w:fill="auto"/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оставляю за собой.</w:t>
      </w: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D765E5" w:rsidRDefault="00025CCE" w:rsidP="00D765E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Алексина    </w:t>
      </w:r>
      <w:r w:rsidR="00D765E5">
        <w:rPr>
          <w:sz w:val="24"/>
          <w:szCs w:val="24"/>
        </w:rPr>
        <w:t xml:space="preserve">                                                                                       С.В. Скобцов</w:t>
      </w:r>
    </w:p>
    <w:p w:rsidR="00D765E5" w:rsidRDefault="00025CC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D765E5" w:rsidRDefault="00D765E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67767B" w:rsidRDefault="00025CC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67767B" w:rsidRDefault="0067767B">
      <w:pPr>
        <w:pStyle w:val="3"/>
        <w:shd w:val="clear" w:color="auto" w:fill="auto"/>
        <w:spacing w:line="220" w:lineRule="exact"/>
      </w:pPr>
    </w:p>
    <w:p w:rsidR="0067767B" w:rsidRDefault="0067767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7767B" w:rsidRDefault="00025C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Киселева Г.А.</w:t>
      </w:r>
    </w:p>
    <w:p w:rsidR="0067767B" w:rsidRDefault="00025C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4-18-83</w:t>
      </w:r>
    </w:p>
    <w:p w:rsidR="0067767B" w:rsidRDefault="0067767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7767B" w:rsidRDefault="00025CCE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7767B" w:rsidRDefault="00025CCE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</w:t>
      </w:r>
      <w:r w:rsidR="00C24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Алексина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C601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.10.2017 г. №</w:t>
      </w:r>
      <w:r w:rsidR="00C601E6">
        <w:rPr>
          <w:rFonts w:ascii="Times New Roman" w:hAnsi="Times New Roman"/>
          <w:sz w:val="24"/>
          <w:szCs w:val="24"/>
        </w:rPr>
        <w:t>218</w:t>
      </w:r>
      <w:r>
        <w:rPr>
          <w:rFonts w:ascii="Times New Roman" w:hAnsi="Times New Roman"/>
          <w:sz w:val="24"/>
          <w:szCs w:val="24"/>
        </w:rPr>
        <w:t xml:space="preserve">-д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муниципальном фотоконкурсе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«Посмотри, как хорош край, в котором ты живёшь!»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</w:t>
      </w:r>
      <w:r w:rsidR="00C244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 проведения муниципального фотоконкурса «Посмотри, как хорош край, в котором ты живёшь!» (далее - Конкурс) среди обучающихся, педагогов общеобразовательных учреждений, учреждений дополнительного образования, а также подростковых клубов.</w:t>
      </w:r>
    </w:p>
    <w:p w:rsidR="0067767B" w:rsidRDefault="00025CC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Конкурса</w:t>
      </w:r>
    </w:p>
    <w:p w:rsidR="0067767B" w:rsidRDefault="00025CC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Конкурса: формирование у обучающихся активной гражданской позиции в сфере экологии</w:t>
      </w:r>
      <w:r>
        <w:rPr>
          <w:rFonts w:ascii="Times New Roman" w:hAnsi="Times New Roman"/>
          <w:color w:val="C00000"/>
          <w:sz w:val="24"/>
          <w:szCs w:val="24"/>
          <w:u w:color="C00000"/>
        </w:rPr>
        <w:t>.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Конкурса: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Организаторы  Конкурса</w:t>
      </w:r>
    </w:p>
    <w:p w:rsidR="0067767B" w:rsidRDefault="00025CC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Конкурс проводится Управлением образования администрации муниципального образования город Алексин совместно с МБУ ДО «Центр развития творчества детей и юношества».</w:t>
      </w:r>
    </w:p>
    <w:p w:rsidR="0067767B" w:rsidRDefault="00025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Участники Конкурса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Конкурсе приглашаются детские коллективы, педагоги общеобразовательных  учреждений, учреждений дополнительного образования и подростковых клубов.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Конкурс проводится по следующим возрастным группам: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 - 11 - 14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– 15 - 18 лет;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педагоги.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Условия проведения Конкурса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 Конкурс принимаются фотографические работы</w:t>
      </w:r>
      <w:r w:rsidR="00BE6E4D">
        <w:rPr>
          <w:rFonts w:ascii="Times New Roman" w:hAnsi="Times New Roman"/>
          <w:sz w:val="24"/>
          <w:szCs w:val="24"/>
        </w:rPr>
        <w:t xml:space="preserve"> не менее формата листа А4</w:t>
      </w:r>
      <w:r>
        <w:rPr>
          <w:rFonts w:ascii="Times New Roman" w:hAnsi="Times New Roman"/>
          <w:sz w:val="24"/>
          <w:szCs w:val="24"/>
        </w:rPr>
        <w:t xml:space="preserve">. В работах по основной теме авторы должны показать памятники природы, городскую и сельскую среды, уникальные места, показывающие красоту </w:t>
      </w:r>
      <w:r w:rsidR="00BE6E4D"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>Алексина и Алексинского района.</w:t>
      </w:r>
    </w:p>
    <w:p w:rsidR="0067767B" w:rsidRDefault="00025CCE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C244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Приветствуются краткие описания работы</w:t>
      </w:r>
      <w:r w:rsidR="00BE6E4D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 более одного листа А4 машинописным текстом.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Работы, ранее принимавшие участие в муниципальных конкурсах, к Конкурсу не допускаются.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Критерии оценки творческих работ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Конкурса оценивает каждую конкурсную работу согласно следующим критериям: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содержания работы заявленной тематике;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замысла;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техническое качество исполнения работы (качество фото);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стилевое единство.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Порядок предоставления экспонатов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На Конкурс принимаются индивидуальные, коллективные работы. Все работы  должны быть результатом собственного исполнения и соответствовать тематике Конкурса.</w:t>
      </w:r>
    </w:p>
    <w:p w:rsidR="0067767B" w:rsidRDefault="00025CC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7.2. Вместе с экспонатами предоставляются: заявка от учреждения о количестве предоставляемых  работ (Приложение 1), этикетаж,  прикрепленный с правой лицевой  стороны (Приложение 2). 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Дата и место проведения Конкурса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Конкурс  проводится с  </w:t>
      </w:r>
      <w:r>
        <w:rPr>
          <w:rFonts w:ascii="Times New Roman" w:hAnsi="Times New Roman"/>
          <w:b/>
          <w:bCs/>
          <w:sz w:val="24"/>
          <w:szCs w:val="24"/>
        </w:rPr>
        <w:t>23.10.17 – 27.10.17 года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адресу: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Алексин, ул. Дубравная, д.23, корп. 2б (мкр. «Шахтерский») - МБУ ДО «Центр развития творчества детей и юношества».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Работы  на Конкурс  предоставляются </w:t>
      </w:r>
      <w:r>
        <w:rPr>
          <w:rFonts w:ascii="Times New Roman" w:hAnsi="Times New Roman"/>
          <w:b/>
          <w:bCs/>
          <w:sz w:val="24"/>
          <w:szCs w:val="24"/>
        </w:rPr>
        <w:t>до 23.10.2017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года. 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По всем вопросам обращаться по</w:t>
      </w:r>
      <w:r>
        <w:rPr>
          <w:rFonts w:ascii="Times New Roman" w:hAnsi="Times New Roman"/>
          <w:b/>
          <w:bCs/>
          <w:sz w:val="24"/>
          <w:szCs w:val="24"/>
        </w:rPr>
        <w:t xml:space="preserve"> телефону: 6-62-21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6-65-13. Электронная почта: </w:t>
      </w:r>
      <w:hyperlink r:id="rId7" w:history="1">
        <w:r>
          <w:rPr>
            <w:rStyle w:val="Hyperlink0"/>
            <w:rFonts w:eastAsia="Calibri"/>
          </w:rPr>
          <w:t>aleksin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Calibri"/>
          </w:rPr>
          <w:t>tvorchestvo</w:t>
        </w:r>
        <w:r>
          <w:rPr>
            <w:rStyle w:val="a6"/>
            <w:rFonts w:ascii="Times New Roman" w:hAnsi="Times New Roman"/>
            <w:sz w:val="24"/>
            <w:szCs w:val="24"/>
          </w:rPr>
          <w:t>@</w:t>
        </w:r>
        <w:r>
          <w:rPr>
            <w:rStyle w:val="Hyperlink0"/>
            <w:rFonts w:eastAsia="Calibri"/>
          </w:rPr>
          <w:t>tularegion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Hyperlink0"/>
            <w:rFonts w:eastAsia="Calibri"/>
          </w:rPr>
          <w:t>org</w:t>
        </w:r>
      </w:hyperlink>
      <w:r>
        <w:rPr>
          <w:rFonts w:ascii="Times New Roman" w:hAnsi="Times New Roman"/>
        </w:rPr>
        <w:t xml:space="preserve"> 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Телкова Кристина Витальевна, зам. директора по ВР.</w:t>
      </w: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Подведение итогов и награждение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С итогами Конкурса можно ознакомиться на сайте учреждения: </w:t>
      </w:r>
      <w:hyperlink r:id="rId8" w:history="1">
        <w:r>
          <w:rPr>
            <w:rStyle w:val="Hyperlink1"/>
            <w:rFonts w:eastAsia="Calibri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Конкурса администрация МБУ ДО «ЦРТДиЮ» ответственность за сохранность работ не несёт.</w:t>
      </w:r>
    </w:p>
    <w:p w:rsidR="0067767B" w:rsidRDefault="00025C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Заседание жюри Конкурса состоится 27.1</w:t>
      </w:r>
      <w:r w:rsidR="00F7583C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.2017г., 15:00.  </w:t>
      </w: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677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iCs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фотоконкурса «Посмотри, как хорош край</w:t>
      </w:r>
      <w:r w:rsidR="00BE6E4D">
        <w:rPr>
          <w:rFonts w:ascii="Times New Roman" w:hAnsi="Times New Roman"/>
          <w:i/>
          <w:iCs/>
          <w:sz w:val="24"/>
          <w:szCs w:val="24"/>
        </w:rPr>
        <w:t>, в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котором ты живёшь!»</w:t>
      </w:r>
      <w:r w:rsidR="00677214">
        <w:rPr>
          <w:rFonts w:ascii="Times New Roman" w:hAnsi="Times New Roman"/>
          <w:i/>
          <w:iCs/>
          <w:sz w:val="24"/>
          <w:szCs w:val="24"/>
        </w:rPr>
        <w:t>.</w:t>
      </w:r>
    </w:p>
    <w:p w:rsidR="0067767B" w:rsidRDefault="00025CCE">
      <w:pPr>
        <w:spacing w:after="0"/>
        <w:jc w:val="right"/>
      </w:pPr>
      <w:r>
        <w:br w:type="page"/>
      </w:r>
    </w:p>
    <w:p w:rsidR="0067767B" w:rsidRDefault="00025C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7767B" w:rsidRDefault="00025CCE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</w:t>
      </w:r>
      <w:r w:rsidR="00BE6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Алексина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A818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.10.2017 г. №</w:t>
      </w:r>
      <w:r w:rsidR="00A818AA">
        <w:rPr>
          <w:rFonts w:ascii="Times New Roman" w:hAnsi="Times New Roman"/>
          <w:sz w:val="24"/>
          <w:szCs w:val="24"/>
        </w:rPr>
        <w:t>218</w:t>
      </w:r>
      <w:r>
        <w:rPr>
          <w:rFonts w:ascii="Times New Roman" w:hAnsi="Times New Roman"/>
          <w:sz w:val="24"/>
          <w:szCs w:val="24"/>
        </w:rPr>
        <w:t xml:space="preserve">-д 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фотоконкурса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«Посмотри, как хорош край, в котором ты живёшь!»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widowControl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Председатель жюри: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67767B" w:rsidRDefault="00025CCE">
      <w:pPr>
        <w:widowControl w:val="0"/>
        <w:spacing w:after="0"/>
        <w:ind w:left="2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Г.А.,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старший специалист отдела методического сопровождения образовательного процесса в образовательных  учреждениях МКУ «ЦОДСО»; </w:t>
      </w:r>
    </w:p>
    <w:p w:rsidR="0067767B" w:rsidRDefault="0067767B">
      <w:pPr>
        <w:widowControl w:val="0"/>
        <w:spacing w:after="0"/>
        <w:ind w:left="2322"/>
        <w:rPr>
          <w:rFonts w:ascii="Times New Roman" w:eastAsia="Times New Roman" w:hAnsi="Times New Roman" w:cs="Times New Roman"/>
          <w:sz w:val="24"/>
          <w:szCs w:val="24"/>
        </w:rPr>
      </w:pPr>
    </w:p>
    <w:p w:rsidR="00C244C7" w:rsidRDefault="00025CCE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Члены жюри</w:t>
      </w:r>
      <w:r w:rsidRPr="00C244C7">
        <w:rPr>
          <w:rFonts w:ascii="Times New Roman" w:hAnsi="Times New Roman"/>
          <w:sz w:val="24"/>
          <w:szCs w:val="24"/>
        </w:rPr>
        <w:t xml:space="preserve">: </w:t>
      </w:r>
      <w:r w:rsidR="00C244C7" w:rsidRPr="00C244C7">
        <w:rPr>
          <w:rFonts w:ascii="Times New Roman" w:hAnsi="Times New Roman"/>
          <w:sz w:val="24"/>
          <w:szCs w:val="24"/>
        </w:rPr>
        <w:t xml:space="preserve">               Е</w:t>
      </w:r>
      <w:r w:rsidR="00C244C7">
        <w:rPr>
          <w:rFonts w:ascii="Times New Roman" w:hAnsi="Times New Roman"/>
          <w:sz w:val="24"/>
          <w:szCs w:val="24"/>
        </w:rPr>
        <w:t>всеев А.В., заместитель директора по ВР МБОУ «Авангардская СОШ</w:t>
      </w:r>
    </w:p>
    <w:p w:rsidR="0067767B" w:rsidRPr="00C244C7" w:rsidRDefault="00C244C7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№7»;</w:t>
      </w:r>
    </w:p>
    <w:p w:rsidR="0067767B" w:rsidRDefault="00025CCE">
      <w:pPr>
        <w:widowControl w:val="0"/>
        <w:spacing w:after="0"/>
        <w:ind w:left="2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Орлова Л.А, педагог дополнительного образования МБУ ДО «ЦРТДиЮ»;</w:t>
      </w:r>
    </w:p>
    <w:p w:rsidR="0067767B" w:rsidRDefault="00025CCE">
      <w:pPr>
        <w:widowControl w:val="0"/>
        <w:spacing w:after="0"/>
        <w:ind w:left="2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Телкова К.В., педагог дополнительного образования МБУ ДО «ЦРТДиЮ».</w:t>
      </w:r>
    </w:p>
    <w:p w:rsidR="0067767B" w:rsidRDefault="00025CCE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br w:type="page"/>
      </w: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муниципальном фотоконкурсе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«Посмотри, как хорош  край, 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котор</w:t>
      </w:r>
      <w:r w:rsidR="00BE6E4D"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м ты живёшь</w:t>
      </w:r>
      <w:r w:rsidR="00BE6E4D">
        <w:rPr>
          <w:rFonts w:ascii="Times New Roman" w:hAnsi="Times New Roman"/>
          <w:i/>
          <w:iCs/>
          <w:sz w:val="24"/>
          <w:szCs w:val="24"/>
        </w:rPr>
        <w:t>!</w:t>
      </w:r>
      <w:r>
        <w:rPr>
          <w:rFonts w:ascii="Times New Roman" w:hAnsi="Times New Roman"/>
          <w:i/>
          <w:iCs/>
          <w:sz w:val="24"/>
          <w:szCs w:val="24"/>
        </w:rPr>
        <w:t>»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(образец)</w:t>
      </w:r>
    </w:p>
    <w:p w:rsidR="0067767B" w:rsidRDefault="0067767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5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2"/>
        <w:gridCol w:w="4769"/>
        <w:gridCol w:w="4363"/>
      </w:tblGrid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 автора, возраст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  <w:tr w:rsidR="0067767B"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025CCE">
            <w:pPr>
              <w:spacing w:after="0" w:line="240" w:lineRule="auto"/>
              <w:ind w:firstLine="42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Подпись педагога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767B" w:rsidRDefault="0067767B"/>
        </w:tc>
      </w:tr>
    </w:tbl>
    <w:p w:rsidR="0067767B" w:rsidRDefault="0067767B">
      <w:pPr>
        <w:jc w:val="both"/>
        <w:rPr>
          <w:rFonts w:ascii="Times New Roman" w:eastAsia="Times New Roman" w:hAnsi="Times New Roman" w:cs="Times New Roman"/>
        </w:rPr>
      </w:pPr>
    </w:p>
    <w:p w:rsidR="0067767B" w:rsidRDefault="004D75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_x0000_s1026" style="position:absolute;left:0;text-align:left;z-index:251659264;visibility:visible;mso-wrap-distance-left:0;mso-wrap-distance-right:0;mso-position-vertical-relative:line" from="1.3pt,5.5pt" to="251.8pt,5.5pt" strokeweight=".8pt"/>
        </w:pict>
      </w:r>
      <w:r>
        <w:rPr>
          <w:rFonts w:ascii="Times New Roman" w:eastAsia="Times New Roman" w:hAnsi="Times New Roman" w:cs="Times New Roman"/>
        </w:rPr>
        <w:pict>
          <v:line id="_x0000_s1027" style="position:absolute;left:0;text-align:left;z-index:251660288;visibility:visible;mso-wrap-distance-left:0;mso-wrap-distance-right:0;mso-position-vertical-relative:line" from="354.6pt,5.5pt" to="498.6pt,5.5pt" strokeweight=".8pt"/>
        </w:pict>
      </w:r>
    </w:p>
    <w:p w:rsidR="0067767B" w:rsidRDefault="00025C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Руководитель образовательного учреждения                                                           подпись     МП</w:t>
      </w:r>
    </w:p>
    <w:p w:rsidR="0067767B" w:rsidRDefault="0067767B" w:rsidP="00BE6E4D">
      <w:pPr>
        <w:pStyle w:val="5"/>
        <w:shd w:val="clear" w:color="auto" w:fill="auto"/>
        <w:rPr>
          <w:sz w:val="24"/>
          <w:szCs w:val="24"/>
        </w:rPr>
      </w:pPr>
    </w:p>
    <w:p w:rsidR="0067767B" w:rsidRDefault="00025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муниципальном фотоконкурсе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«Посмотри, как хорош  край,  </w:t>
      </w:r>
    </w:p>
    <w:p w:rsidR="0067767B" w:rsidRDefault="00025CCE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в котор</w:t>
      </w:r>
      <w:r w:rsidR="00BE6E4D">
        <w:rPr>
          <w:rFonts w:ascii="Times New Roman" w:hAnsi="Times New Roman"/>
          <w:i/>
          <w:iCs/>
          <w:sz w:val="24"/>
          <w:szCs w:val="24"/>
        </w:rPr>
        <w:t>о</w:t>
      </w:r>
      <w:r>
        <w:rPr>
          <w:rFonts w:ascii="Times New Roman" w:hAnsi="Times New Roman"/>
          <w:i/>
          <w:iCs/>
          <w:sz w:val="24"/>
          <w:szCs w:val="24"/>
        </w:rPr>
        <w:t>м ты живёшь</w:t>
      </w:r>
      <w:r w:rsidR="00BE6E4D">
        <w:rPr>
          <w:rFonts w:ascii="Times New Roman" w:hAnsi="Times New Roman"/>
          <w:i/>
          <w:iCs/>
          <w:sz w:val="24"/>
          <w:szCs w:val="24"/>
        </w:rPr>
        <w:t>!</w:t>
      </w:r>
      <w:r>
        <w:rPr>
          <w:rFonts w:ascii="Times New Roman" w:hAnsi="Times New Roman"/>
          <w:i/>
          <w:iCs/>
          <w:sz w:val="24"/>
          <w:szCs w:val="24"/>
        </w:rPr>
        <w:t>»</w:t>
      </w:r>
    </w:p>
    <w:p w:rsidR="0067767B" w:rsidRDefault="00677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67B" w:rsidRDefault="00025C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этикетажа</w:t>
      </w:r>
    </w:p>
    <w:p w:rsidR="0067767B" w:rsidRDefault="006776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6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08"/>
        <w:gridCol w:w="5756"/>
      </w:tblGrid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Возраст, класс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  <w:tr w:rsidR="0067767B">
        <w:trPr>
          <w:trHeight w:val="30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025CCE">
            <w:pPr>
              <w:spacing w:after="0" w:line="240" w:lineRule="auto"/>
              <w:ind w:firstLine="426"/>
            </w:pPr>
            <w:r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7B" w:rsidRDefault="0067767B"/>
        </w:tc>
      </w:tr>
    </w:tbl>
    <w:p w:rsidR="0067767B" w:rsidRDefault="0067767B">
      <w:pPr>
        <w:widowControl w:val="0"/>
        <w:spacing w:after="0" w:line="240" w:lineRule="auto"/>
        <w:jc w:val="center"/>
      </w:pPr>
    </w:p>
    <w:sectPr w:rsidR="0067767B" w:rsidSect="0067767B">
      <w:headerReference w:type="default" r:id="rId9"/>
      <w:footerReference w:type="default" r:id="rId10"/>
      <w:pgSz w:w="11900" w:h="16840"/>
      <w:pgMar w:top="993" w:right="1080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3F" w:rsidRDefault="00C2193F" w:rsidP="0067767B">
      <w:pPr>
        <w:spacing w:after="0" w:line="240" w:lineRule="auto"/>
      </w:pPr>
      <w:r>
        <w:separator/>
      </w:r>
    </w:p>
  </w:endnote>
  <w:endnote w:type="continuationSeparator" w:id="1">
    <w:p w:rsidR="00C2193F" w:rsidRDefault="00C2193F" w:rsidP="0067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7B" w:rsidRDefault="006776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3F" w:rsidRDefault="00C2193F" w:rsidP="0067767B">
      <w:pPr>
        <w:spacing w:after="0" w:line="240" w:lineRule="auto"/>
      </w:pPr>
      <w:r>
        <w:separator/>
      </w:r>
    </w:p>
  </w:footnote>
  <w:footnote w:type="continuationSeparator" w:id="1">
    <w:p w:rsidR="00C2193F" w:rsidRDefault="00C2193F" w:rsidP="0067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7B" w:rsidRDefault="006776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307"/>
    <w:multiLevelType w:val="multilevel"/>
    <w:tmpl w:val="8430C122"/>
    <w:numStyleLink w:val="2"/>
  </w:abstractNum>
  <w:abstractNum w:abstractNumId="1">
    <w:nsid w:val="1BE6736D"/>
    <w:multiLevelType w:val="multilevel"/>
    <w:tmpl w:val="8430C122"/>
    <w:styleLink w:val="2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30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90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39B039F"/>
    <w:multiLevelType w:val="hybridMultilevel"/>
    <w:tmpl w:val="7F705322"/>
    <w:numStyleLink w:val="1"/>
  </w:abstractNum>
  <w:abstractNum w:abstractNumId="3">
    <w:nsid w:val="7A4B5C28"/>
    <w:multiLevelType w:val="hybridMultilevel"/>
    <w:tmpl w:val="7F705322"/>
    <w:styleLink w:val="1"/>
    <w:lvl w:ilvl="0" w:tplc="D674C31E">
      <w:start w:val="1"/>
      <w:numFmt w:val="decimal"/>
      <w:lvlText w:val="%1."/>
      <w:lvlJc w:val="left"/>
      <w:pPr>
        <w:tabs>
          <w:tab w:val="left" w:pos="426"/>
          <w:tab w:val="num" w:pos="1023"/>
        </w:tabs>
        <w:ind w:left="426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EDC5CE0">
      <w:start w:val="1"/>
      <w:numFmt w:val="decimal"/>
      <w:lvlText w:val="%2."/>
      <w:lvlJc w:val="left"/>
      <w:pPr>
        <w:tabs>
          <w:tab w:val="left" w:pos="426"/>
          <w:tab w:val="left" w:pos="1023"/>
          <w:tab w:val="num" w:pos="1631"/>
        </w:tabs>
        <w:ind w:left="10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63FADDE4">
      <w:start w:val="1"/>
      <w:numFmt w:val="decimal"/>
      <w:lvlText w:val="%3."/>
      <w:lvlJc w:val="left"/>
      <w:pPr>
        <w:tabs>
          <w:tab w:val="left" w:pos="426"/>
          <w:tab w:val="left" w:pos="1023"/>
          <w:tab w:val="num" w:pos="2351"/>
        </w:tabs>
        <w:ind w:left="17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FCC4805C">
      <w:start w:val="1"/>
      <w:numFmt w:val="decimal"/>
      <w:lvlText w:val="%4."/>
      <w:lvlJc w:val="left"/>
      <w:pPr>
        <w:tabs>
          <w:tab w:val="left" w:pos="426"/>
          <w:tab w:val="left" w:pos="1023"/>
          <w:tab w:val="num" w:pos="3071"/>
        </w:tabs>
        <w:ind w:left="24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DF240028">
      <w:start w:val="1"/>
      <w:numFmt w:val="decimal"/>
      <w:lvlText w:val="%5."/>
      <w:lvlJc w:val="left"/>
      <w:pPr>
        <w:tabs>
          <w:tab w:val="left" w:pos="426"/>
          <w:tab w:val="left" w:pos="1023"/>
          <w:tab w:val="num" w:pos="3791"/>
        </w:tabs>
        <w:ind w:left="319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57502E22">
      <w:start w:val="1"/>
      <w:numFmt w:val="decimal"/>
      <w:lvlText w:val="%6."/>
      <w:lvlJc w:val="left"/>
      <w:pPr>
        <w:tabs>
          <w:tab w:val="left" w:pos="426"/>
          <w:tab w:val="left" w:pos="1023"/>
          <w:tab w:val="num" w:pos="4511"/>
        </w:tabs>
        <w:ind w:left="391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3ED02902">
      <w:start w:val="1"/>
      <w:numFmt w:val="decimal"/>
      <w:lvlText w:val="%7."/>
      <w:lvlJc w:val="left"/>
      <w:pPr>
        <w:tabs>
          <w:tab w:val="left" w:pos="426"/>
          <w:tab w:val="left" w:pos="1023"/>
          <w:tab w:val="num" w:pos="5231"/>
        </w:tabs>
        <w:ind w:left="463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B14E9BC6">
      <w:start w:val="1"/>
      <w:numFmt w:val="decimal"/>
      <w:lvlText w:val="%8."/>
      <w:lvlJc w:val="left"/>
      <w:pPr>
        <w:tabs>
          <w:tab w:val="left" w:pos="426"/>
          <w:tab w:val="left" w:pos="1023"/>
          <w:tab w:val="num" w:pos="5951"/>
        </w:tabs>
        <w:ind w:left="535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800812AE">
      <w:start w:val="1"/>
      <w:numFmt w:val="decimal"/>
      <w:lvlText w:val="%9."/>
      <w:lvlJc w:val="left"/>
      <w:pPr>
        <w:tabs>
          <w:tab w:val="left" w:pos="426"/>
          <w:tab w:val="left" w:pos="1023"/>
          <w:tab w:val="num" w:pos="6671"/>
        </w:tabs>
        <w:ind w:left="607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67B"/>
    <w:rsid w:val="00025CCE"/>
    <w:rsid w:val="004D758C"/>
    <w:rsid w:val="00677214"/>
    <w:rsid w:val="0067767B"/>
    <w:rsid w:val="00A818AA"/>
    <w:rsid w:val="00B0515A"/>
    <w:rsid w:val="00BE6E4D"/>
    <w:rsid w:val="00C2193F"/>
    <w:rsid w:val="00C244C7"/>
    <w:rsid w:val="00C601E6"/>
    <w:rsid w:val="00D765E5"/>
    <w:rsid w:val="00F7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6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67B"/>
    <w:rPr>
      <w:u w:val="single"/>
    </w:rPr>
  </w:style>
  <w:style w:type="table" w:customStyle="1" w:styleId="TableNormal">
    <w:name w:val="Table Normal"/>
    <w:rsid w:val="00677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7767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">
    <w:name w:val="Основной текст (2)"/>
    <w:rsid w:val="0067767B"/>
    <w:pPr>
      <w:widowControl w:val="0"/>
      <w:shd w:val="clear" w:color="auto" w:fill="FFFFFF"/>
      <w:spacing w:line="328" w:lineRule="exact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5">
    <w:name w:val="Основной текст5"/>
    <w:rsid w:val="0067767B"/>
    <w:pPr>
      <w:widowControl w:val="0"/>
      <w:shd w:val="clear" w:color="auto" w:fill="FFFFFF"/>
      <w:spacing w:line="324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rsid w:val="0067767B"/>
    <w:pPr>
      <w:numPr>
        <w:numId w:val="1"/>
      </w:numPr>
    </w:pPr>
  </w:style>
  <w:style w:type="paragraph" w:customStyle="1" w:styleId="3">
    <w:name w:val="Основной текст (3)"/>
    <w:rsid w:val="0067767B"/>
    <w:pPr>
      <w:widowControl w:val="0"/>
      <w:shd w:val="clear" w:color="auto" w:fill="FFFFFF"/>
      <w:spacing w:line="277" w:lineRule="exact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a5">
    <w:name w:val="List Paragraph"/>
    <w:rsid w:val="0067767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67767B"/>
    <w:pPr>
      <w:numPr>
        <w:numId w:val="3"/>
      </w:numPr>
    </w:pPr>
  </w:style>
  <w:style w:type="character" w:customStyle="1" w:styleId="a6">
    <w:name w:val="Ссылка"/>
    <w:rsid w:val="0067767B"/>
    <w:rPr>
      <w:color w:val="0000FF"/>
      <w:u w:val="single" w:color="0000FF"/>
    </w:rPr>
  </w:style>
  <w:style w:type="character" w:customStyle="1" w:styleId="Hyperlink0">
    <w:name w:val="Hyperlink.0"/>
    <w:basedOn w:val="a6"/>
    <w:rsid w:val="006776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6"/>
    <w:rsid w:val="006776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tdu.obraleks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in.tvorchestvo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2017-10-13T06:41:00Z</dcterms:created>
  <dcterms:modified xsi:type="dcterms:W3CDTF">2017-10-16T07:50:00Z</dcterms:modified>
</cp:coreProperties>
</file>