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67A8" w:rsidRDefault="004331F6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 НА 2025 – 2026</w:t>
      </w:r>
      <w:r w:rsidR="00AC67A8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«Академия успеха»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«</w:t>
      </w:r>
      <w:proofErr w:type="spellStart"/>
      <w:r>
        <w:rPr>
          <w:rFonts w:ascii="Times New Roman" w:hAnsi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первый;</w:t>
      </w:r>
    </w:p>
    <w:p w:rsidR="00AC67A8" w:rsidRDefault="009415EF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группы – </w:t>
      </w:r>
      <w:r w:rsidR="004331F6">
        <w:rPr>
          <w:rFonts w:ascii="Times New Roman" w:hAnsi="Times New Roman"/>
          <w:sz w:val="24"/>
          <w:szCs w:val="24"/>
        </w:rPr>
        <w:t>Б</w:t>
      </w:r>
      <w:proofErr w:type="gramStart"/>
      <w:r w:rsidR="004331F6">
        <w:rPr>
          <w:rFonts w:ascii="Times New Roman" w:hAnsi="Times New Roman"/>
          <w:sz w:val="24"/>
          <w:szCs w:val="24"/>
        </w:rPr>
        <w:t>,</w:t>
      </w:r>
      <w:r w:rsidR="00A22F31">
        <w:rPr>
          <w:rFonts w:ascii="Times New Roman" w:hAnsi="Times New Roman"/>
          <w:sz w:val="24"/>
          <w:szCs w:val="24"/>
        </w:rPr>
        <w:t>В</w:t>
      </w:r>
      <w:proofErr w:type="gramEnd"/>
      <w:r w:rsidR="00AC67A8">
        <w:rPr>
          <w:rFonts w:ascii="Times New Roman" w:hAnsi="Times New Roman"/>
          <w:sz w:val="24"/>
          <w:szCs w:val="24"/>
        </w:rPr>
        <w:t>;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 – 5 - 6 лет.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Козырева Т.В., 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AC67A8" w:rsidRDefault="00AC67A8" w:rsidP="00AC67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AC67A8" w:rsidRDefault="00AC67A8" w:rsidP="00AC67A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AC67A8" w:rsidRDefault="00AC67A8" w:rsidP="00AC67A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22F31" w:rsidRDefault="00A22F3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Задачи: 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бразовательные: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со способом деятельности – лепка из соленого теста;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обучить основным приемам лепки, основным элементам формообразования на примере изготовления различных поделок из соленого теста;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научить организации рабочего места и технике безопасности при работе с материалами и инструментами;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изготовлению объемной и плоской поделки;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построению композиции;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азвивающие: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мелкую моторику, воображение, творческие способности;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детей чувство </w:t>
      </w:r>
      <w:proofErr w:type="gramStart"/>
      <w:r>
        <w:rPr>
          <w:rFonts w:ascii="Times New Roman" w:hAnsi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/>
          <w:sz w:val="24"/>
          <w:szCs w:val="24"/>
        </w:rPr>
        <w:t xml:space="preserve">, доброту, эмоциональную отзывчивость;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формировать устойчивый интерес к занятиям </w:t>
      </w:r>
      <w:proofErr w:type="spellStart"/>
      <w:r>
        <w:rPr>
          <w:rFonts w:ascii="Times New Roman" w:hAnsi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воспитательные: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интерес к декоративно-прикладному искусству;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терпение, аккуратность, волю, умение довести до конца начатую работу;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умения общаться и работать в коллективе.   </w:t>
      </w:r>
    </w:p>
    <w:p w:rsidR="00A22F31" w:rsidRDefault="00A22F31" w:rsidP="00A22F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22F31" w:rsidRPr="00A22F31" w:rsidRDefault="00A22F31" w:rsidP="00A22F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22F31">
        <w:rPr>
          <w:rFonts w:ascii="Times New Roman" w:hAnsi="Times New Roman"/>
          <w:b/>
          <w:bCs/>
        </w:rPr>
        <w:t>УЧЕБНО - ТЕМАТИЧЕСКИЙ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344"/>
        <w:gridCol w:w="886"/>
        <w:gridCol w:w="1067"/>
        <w:gridCol w:w="1103"/>
        <w:gridCol w:w="1497"/>
      </w:tblGrid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Название тем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 xml:space="preserve">Вводное занятие. Инструктаж по ТБ. Правила приготовления соленого теста. 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Преобразование форм.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Плоская поделка.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Объемная поделка.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2F31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22F31" w:rsidRPr="00A22F31" w:rsidTr="008D515A">
        <w:tc>
          <w:tcPr>
            <w:tcW w:w="567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89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07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F31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501" w:type="dxa"/>
          </w:tcPr>
          <w:p w:rsidR="00A22F31" w:rsidRPr="00A22F31" w:rsidRDefault="00A22F31" w:rsidP="008D515A">
            <w:pPr>
              <w:widowControl w:val="0"/>
              <w:autoSpaceDE w:val="0"/>
              <w:autoSpaceDN w:val="0"/>
              <w:adjustRightInd w:val="0"/>
              <w:spacing w:after="3" w:line="259" w:lineRule="auto"/>
              <w:ind w:right="-2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2F31" w:rsidRDefault="00A22F31" w:rsidP="00A22F31">
      <w:pPr>
        <w:widowControl w:val="0"/>
        <w:tabs>
          <w:tab w:val="left" w:pos="-5220"/>
        </w:tabs>
        <w:autoSpaceDE w:val="0"/>
        <w:autoSpaceDN w:val="0"/>
        <w:adjustRightInd w:val="0"/>
        <w:ind w:right="-24"/>
        <w:rPr>
          <w:b/>
        </w:rPr>
      </w:pPr>
    </w:p>
    <w:p w:rsidR="00AC67A8" w:rsidRDefault="00AC67A8" w:rsidP="00677F5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 результаты: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состав соленого теста;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приемы лепки;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технологию изготовления объемной и плоской поделки;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начальные знания композиции - положение основы (картон), гармоничное размещение объектов на листе;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правильно передавать форму, строение, пропорции предмета в изделии;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лепить плоские и объемные поделки;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составлять простые тематические композиции их предметов;</w:t>
      </w:r>
    </w:p>
    <w:p w:rsidR="00AC67A8" w:rsidRDefault="00AC67A8" w:rsidP="00AC67A8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проявлять творческую инициативу в создании работ.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результаты: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воспринимать </w:t>
      </w:r>
      <w:proofErr w:type="gramStart"/>
      <w:r>
        <w:rPr>
          <w:rFonts w:ascii="Times New Roman" w:hAnsi="Times New Roman"/>
          <w:sz w:val="24"/>
          <w:szCs w:val="24"/>
        </w:rPr>
        <w:t>информацию</w:t>
      </w:r>
      <w:proofErr w:type="gramEnd"/>
      <w:r>
        <w:rPr>
          <w:rFonts w:ascii="Times New Roman" w:hAnsi="Times New Roman"/>
          <w:sz w:val="24"/>
          <w:szCs w:val="24"/>
        </w:rPr>
        <w:t xml:space="preserve">  идущую от педагога;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строить взаимоотношения с окружающими;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соблюдать в процессе деятельности ТБ;</w:t>
      </w:r>
    </w:p>
    <w:p w:rsidR="00AC67A8" w:rsidRDefault="00AC67A8" w:rsidP="00AC67A8">
      <w:pPr>
        <w:pStyle w:val="a4"/>
        <w:ind w:left="36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аккуратно выполнять работу;</w:t>
      </w:r>
    </w:p>
    <w:p w:rsidR="00AC67A8" w:rsidRDefault="00AC67A8" w:rsidP="00AC67A8">
      <w:pPr>
        <w:pStyle w:val="a4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умение довести до конца начатую работу.      </w:t>
      </w:r>
    </w:p>
    <w:p w:rsidR="00AC67A8" w:rsidRDefault="00AC67A8" w:rsidP="00AC67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Личностные результаты: 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качествами: усидчивость, терпение, воля;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мелкую моторику;</w:t>
      </w:r>
    </w:p>
    <w:p w:rsidR="00AC67A8" w:rsidRDefault="00AC67A8" w:rsidP="00AC67A8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проявить интерес к занятиям </w:t>
      </w:r>
      <w:proofErr w:type="spellStart"/>
      <w:r>
        <w:rPr>
          <w:rFonts w:ascii="Times New Roman" w:hAnsi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67A8" w:rsidRDefault="00AC67A8" w:rsidP="00AC67A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контроля/аттестации</w:t>
      </w:r>
    </w:p>
    <w:p w:rsidR="00AC67A8" w:rsidRDefault="00AC67A8" w:rsidP="00AC67A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 в форме наблюдения.</w:t>
      </w:r>
    </w:p>
    <w:p w:rsidR="00AC67A8" w:rsidRDefault="00AC67A8" w:rsidP="00AC67A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курса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/>
          <w:sz w:val="24"/>
          <w:szCs w:val="24"/>
        </w:rPr>
        <w:t>» проводится промежуточная аттестация в форме наблюдения.</w:t>
      </w:r>
    </w:p>
    <w:p w:rsidR="00AC67A8" w:rsidRDefault="00AC67A8" w:rsidP="00AC67A8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C67A8" w:rsidRDefault="00AC67A8" w:rsidP="00AC67A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67A8" w:rsidRDefault="00AC67A8" w:rsidP="00AC67A8">
      <w:pPr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rPr>
          <w:rFonts w:ascii="Times New Roman" w:hAnsi="Times New Roman"/>
          <w:sz w:val="24"/>
          <w:szCs w:val="24"/>
        </w:rPr>
      </w:pPr>
    </w:p>
    <w:p w:rsidR="00AC67A8" w:rsidRDefault="00AC67A8" w:rsidP="00AC67A8">
      <w:pPr>
        <w:rPr>
          <w:rFonts w:ascii="Times New Roman" w:hAnsi="Times New Roman"/>
          <w:sz w:val="24"/>
          <w:szCs w:val="24"/>
        </w:rPr>
      </w:pPr>
    </w:p>
    <w:p w:rsidR="00A22F31" w:rsidRDefault="00A22F31" w:rsidP="00A22F3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  <w:sectPr w:rsidR="00A22F31" w:rsidSect="00C00F1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2F31" w:rsidRPr="00A22F31" w:rsidRDefault="00A22F31" w:rsidP="00BA76A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A22F31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p w:rsidR="00A22F31" w:rsidRPr="00A22F31" w:rsidRDefault="00A22F31" w:rsidP="00BA76A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A22F31">
        <w:rPr>
          <w:rFonts w:ascii="Times New Roman" w:hAnsi="Times New Roman"/>
        </w:rPr>
        <w:t>дополнительной общеобразовательной общеразвивающей программы</w:t>
      </w:r>
    </w:p>
    <w:p w:rsidR="00A22F31" w:rsidRPr="00A22F31" w:rsidRDefault="00A22F31" w:rsidP="00BA76A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A22F31">
        <w:rPr>
          <w:rFonts w:ascii="Times New Roman" w:hAnsi="Times New Roman"/>
          <w:b/>
          <w:bCs/>
        </w:rPr>
        <w:t>«</w:t>
      </w:r>
      <w:proofErr w:type="spellStart"/>
      <w:r w:rsidRPr="00A22F31">
        <w:rPr>
          <w:rFonts w:ascii="Times New Roman" w:hAnsi="Times New Roman"/>
          <w:b/>
          <w:bCs/>
        </w:rPr>
        <w:t>Лучик»</w:t>
      </w:r>
      <w:proofErr w:type="gramStart"/>
      <w:r w:rsidRPr="00A22F31">
        <w:rPr>
          <w:rFonts w:ascii="Times New Roman" w:hAnsi="Times New Roman"/>
          <w:b/>
          <w:bCs/>
        </w:rPr>
        <w:t>,</w:t>
      </w:r>
      <w:r w:rsidRPr="00A22F31">
        <w:rPr>
          <w:rFonts w:ascii="Times New Roman" w:hAnsi="Times New Roman"/>
          <w:bCs/>
        </w:rPr>
        <w:t>п</w:t>
      </w:r>
      <w:proofErr w:type="gramEnd"/>
      <w:r w:rsidRPr="00A22F31">
        <w:rPr>
          <w:rFonts w:ascii="Times New Roman" w:hAnsi="Times New Roman"/>
          <w:bCs/>
        </w:rPr>
        <w:t>одпрограмма</w:t>
      </w:r>
      <w:proofErr w:type="spellEnd"/>
      <w:r w:rsidRPr="00A22F31">
        <w:rPr>
          <w:rFonts w:ascii="Times New Roman" w:hAnsi="Times New Roman"/>
          <w:b/>
          <w:bCs/>
        </w:rPr>
        <w:t xml:space="preserve"> «</w:t>
      </w:r>
      <w:proofErr w:type="spellStart"/>
      <w:r w:rsidRPr="00A22F31">
        <w:rPr>
          <w:rFonts w:ascii="Times New Roman" w:hAnsi="Times New Roman"/>
          <w:b/>
          <w:bCs/>
        </w:rPr>
        <w:t>Тестопластика</w:t>
      </w:r>
      <w:proofErr w:type="spellEnd"/>
      <w:r w:rsidRPr="00A22F31">
        <w:rPr>
          <w:rFonts w:ascii="Times New Roman" w:hAnsi="Times New Roman"/>
          <w:b/>
          <w:bCs/>
        </w:rPr>
        <w:t xml:space="preserve">» </w:t>
      </w:r>
      <w:r>
        <w:rPr>
          <w:rFonts w:ascii="Times New Roman" w:hAnsi="Times New Roman"/>
          <w:b/>
          <w:bCs/>
        </w:rPr>
        <w:t xml:space="preserve">,группа </w:t>
      </w:r>
      <w:r w:rsidR="004331F6">
        <w:rPr>
          <w:rFonts w:ascii="Times New Roman" w:hAnsi="Times New Roman"/>
          <w:b/>
          <w:bCs/>
        </w:rPr>
        <w:t>Б,</w:t>
      </w:r>
      <w:r>
        <w:rPr>
          <w:rFonts w:ascii="Times New Roman" w:hAnsi="Times New Roman"/>
          <w:b/>
          <w:bCs/>
        </w:rPr>
        <w:t>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7"/>
        <w:gridCol w:w="984"/>
        <w:gridCol w:w="1416"/>
        <w:gridCol w:w="1634"/>
        <w:gridCol w:w="846"/>
        <w:gridCol w:w="5033"/>
        <w:gridCol w:w="1401"/>
        <w:gridCol w:w="2011"/>
      </w:tblGrid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№ </w:t>
            </w:r>
            <w:proofErr w:type="gramStart"/>
            <w:r w:rsidRPr="00A22F31">
              <w:rPr>
                <w:rFonts w:ascii="Times New Roman" w:hAnsi="Times New Roman"/>
              </w:rPr>
              <w:t>п</w:t>
            </w:r>
            <w:proofErr w:type="gramEnd"/>
            <w:r w:rsidRPr="00A22F31">
              <w:rPr>
                <w:rFonts w:ascii="Times New Roman" w:hAnsi="Times New Roman"/>
              </w:rPr>
              <w:t>/п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Число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Форма контроля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Вводное занятие. Инструктаж по технике безопасности. Правила приготовления соленого теста. Лепка лепешки.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rPr>
          <w:trHeight w:val="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Создание цилиндрической формы и как ее изменить. Лепка валика: длинного, короткого, толстого, тонкого.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Беседа. 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Изменение цилиндрической формы. Лепка: улитка, конус, цилиндр, "колбаска".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Как создать шарообразную форму и как ее изменить. Лепка: шар, конус, груша.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Лепка: солнышко, тучка.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Плоская поделка. Технология изготовления плоской поделки - животные. Лепка по сказке   " Три поросенка".                                                                                                                                              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кошка</w:t>
            </w:r>
            <w:proofErr w:type="gramStart"/>
            <w:r w:rsidRPr="00A22F31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ноябрь</w:t>
            </w: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собака.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овечка (сбоку).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Практическая </w:t>
            </w: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насекомых (бабочка, пчелка).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Практическая </w:t>
            </w: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lastRenderedPageBreak/>
              <w:t>Лепка птиц (ворон, курочка).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lastRenderedPageBreak/>
              <w:t xml:space="preserve">Педагогическое </w:t>
            </w:r>
            <w:r w:rsidRPr="00A22F31">
              <w:rPr>
                <w:rFonts w:ascii="Times New Roman" w:hAnsi="Times New Roman"/>
              </w:rPr>
              <w:lastRenderedPageBreak/>
              <w:t>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Понятие композиция с использованием плоской поделки. Лепка композиции "Летняя поляна".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растения (ель).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"Новогодняя елка"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"Новогодняя елка"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t>январь</w:t>
            </w: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Технология изготовления плоской поделки - человек. Лепка веселого человечка.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девочки.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мальчика.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морских животных (медуза, звезда).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3C6C43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A22F31" w:rsidRPr="00A22F31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Лепка </w:t>
            </w:r>
            <w:proofErr w:type="gramStart"/>
            <w:r w:rsidRPr="00A22F31">
              <w:rPr>
                <w:rFonts w:ascii="Times New Roman" w:hAnsi="Times New Roman"/>
                <w:color w:val="000000"/>
              </w:rPr>
              <w:t>морских</w:t>
            </w:r>
            <w:proofErr w:type="gramEnd"/>
            <w:r w:rsidRPr="00A22F31">
              <w:rPr>
                <w:rFonts w:ascii="Times New Roman" w:hAnsi="Times New Roman"/>
                <w:color w:val="000000"/>
              </w:rPr>
              <w:t xml:space="preserve"> животные (забавные рыбки).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"Аквариум".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Объемная поделка. Технология изготовления объемной поделки - животные. Лепка мыши.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ежик.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3C6C43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поросенок.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Понятие композиция с использованием объемной поделки. Лепка композиции "Поросенок на лугу".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A22F31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лошадка.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</w:p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31" w:rsidRPr="00A22F31" w:rsidRDefault="00A22F31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3519D2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</w:p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D2" w:rsidRDefault="00961E07">
            <w:r>
              <w:rPr>
                <w:rFonts w:ascii="Times New Roman" w:hAnsi="Times New Roman"/>
              </w:rPr>
              <w:t>март</w:t>
            </w:r>
            <w:bookmarkStart w:id="0" w:name="_GoBack"/>
            <w:bookmarkEnd w:id="0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D2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D2" w:rsidRPr="00A22F31" w:rsidRDefault="003519D2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519D2" w:rsidRPr="00A22F31" w:rsidRDefault="003519D2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D2" w:rsidRPr="00A22F31" w:rsidRDefault="003519D2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"Лошадка на лугу"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</w:p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D2" w:rsidRPr="00A22F31" w:rsidRDefault="003519D2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Default="00961E07"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животного - лягушка.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"Царевна лягушка".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птиц - курочка.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961E07" w:rsidRDefault="00961E07">
            <w:pPr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Технология лепки фруктов. Лепка - яблоки, груши.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961E07" w:rsidRDefault="00961E07">
            <w:pPr>
              <w:rPr>
                <w:rFonts w:ascii="Times New Roman" w:hAnsi="Times New Roman"/>
              </w:rPr>
            </w:pPr>
            <w:r w:rsidRPr="00961E07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Технология лепки овощей. Лепка - морковь, огурец.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композиции "Корзина с фруктами"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Лепка грибов.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Default="00961E07">
            <w:r w:rsidRPr="00A259C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Default="00961E07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 xml:space="preserve">Лепка композиции "Ежик на лесной поляне с грибами".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Default="00961E07">
            <w:r w:rsidRPr="00A259C1"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Default="00961E07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Итоговое занятие.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961E07" w:rsidRPr="00A22F31" w:rsidTr="008D515A"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jc w:val="center"/>
              <w:rPr>
                <w:rFonts w:ascii="Times New Roman" w:hAnsi="Times New Roman"/>
              </w:rPr>
            </w:pPr>
            <w:r w:rsidRPr="00A22F31">
              <w:rPr>
                <w:rFonts w:ascii="Times New Roman" w:hAnsi="Times New Roman"/>
              </w:rPr>
              <w:t>36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pStyle w:val="Default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E07" w:rsidRPr="00A22F31" w:rsidRDefault="00961E07" w:rsidP="00BA76A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A22F31" w:rsidRDefault="00A22F31" w:rsidP="00BA76A9">
      <w:pPr>
        <w:spacing w:after="0"/>
        <w:rPr>
          <w:rFonts w:ascii="Times New Roman" w:hAnsi="Times New Roman"/>
        </w:rPr>
      </w:pPr>
    </w:p>
    <w:p w:rsidR="00BA76A9" w:rsidRDefault="00BA76A9" w:rsidP="00BA76A9">
      <w:pPr>
        <w:spacing w:after="0"/>
        <w:rPr>
          <w:rFonts w:ascii="Times New Roman" w:hAnsi="Times New Roman"/>
        </w:rPr>
      </w:pPr>
    </w:p>
    <w:p w:rsidR="00BA76A9" w:rsidRDefault="00BA76A9" w:rsidP="00BA76A9">
      <w:pPr>
        <w:spacing w:after="0"/>
        <w:rPr>
          <w:rFonts w:ascii="Times New Roman" w:hAnsi="Times New Roman"/>
        </w:rPr>
      </w:pPr>
    </w:p>
    <w:p w:rsidR="00BA76A9" w:rsidRDefault="00BA76A9" w:rsidP="00BA76A9">
      <w:pPr>
        <w:spacing w:after="0"/>
        <w:rPr>
          <w:rFonts w:ascii="Times New Roman" w:hAnsi="Times New Roman"/>
        </w:rPr>
      </w:pPr>
    </w:p>
    <w:p w:rsidR="00BA76A9" w:rsidRDefault="00BA76A9" w:rsidP="00BA76A9">
      <w:pPr>
        <w:spacing w:after="0"/>
        <w:rPr>
          <w:rFonts w:ascii="Times New Roman" w:hAnsi="Times New Roman"/>
        </w:rPr>
      </w:pPr>
    </w:p>
    <w:p w:rsidR="00961E07" w:rsidRDefault="00961E07" w:rsidP="00BA76A9">
      <w:pPr>
        <w:spacing w:after="0"/>
        <w:rPr>
          <w:rFonts w:ascii="Times New Roman" w:hAnsi="Times New Roman"/>
        </w:rPr>
      </w:pPr>
    </w:p>
    <w:p w:rsidR="00961E07" w:rsidRDefault="00961E07" w:rsidP="00BA76A9">
      <w:pPr>
        <w:spacing w:after="0"/>
        <w:rPr>
          <w:rFonts w:ascii="Times New Roman" w:hAnsi="Times New Roman"/>
        </w:rPr>
      </w:pPr>
    </w:p>
    <w:p w:rsidR="00961E07" w:rsidRDefault="00961E07" w:rsidP="00BA76A9">
      <w:pPr>
        <w:spacing w:after="0"/>
        <w:rPr>
          <w:rFonts w:ascii="Times New Roman" w:hAnsi="Times New Roman"/>
        </w:rPr>
      </w:pPr>
    </w:p>
    <w:p w:rsidR="00961E07" w:rsidRDefault="00961E07" w:rsidP="00BA76A9">
      <w:pPr>
        <w:spacing w:after="0"/>
        <w:rPr>
          <w:rFonts w:ascii="Times New Roman" w:hAnsi="Times New Roman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961E07" w:rsidRPr="00912022" w:rsidTr="00961E07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 корректировки календарно-тематического планирования на 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025-2026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учебный год</w:t>
            </w:r>
          </w:p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«Академия успеха»</w:t>
            </w:r>
          </w:p>
        </w:tc>
      </w:tr>
      <w:tr w:rsidR="00961E07" w:rsidRPr="00912022" w:rsidTr="00961E07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 обучени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 - 1. Возраст обучающихся – 5-6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лет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Педагог: Козырева Т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.В.</w:t>
            </w:r>
          </w:p>
        </w:tc>
      </w:tr>
      <w:tr w:rsidR="00961E07" w:rsidRPr="00912022" w:rsidTr="00961E07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961E07" w:rsidRPr="00912022" w:rsidTr="00961E07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07" w:rsidRPr="00CA18B9" w:rsidRDefault="00961E07" w:rsidP="00961E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E07" w:rsidRPr="00912022" w:rsidTr="00961E07">
        <w:trPr>
          <w:trHeight w:val="8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 xml:space="preserve">Вводное занятие. Инструктаж по технике безопасности. Правила приготовления соленого теста. Лепка лепешки.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Праздничный  день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04.11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Объединение тем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E07" w:rsidRPr="00915295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16.09.25</w:t>
            </w:r>
          </w:p>
        </w:tc>
      </w:tr>
      <w:tr w:rsidR="00961E07" w:rsidRPr="00912022" w:rsidTr="00961E07">
        <w:trPr>
          <w:trHeight w:val="82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1E07" w:rsidRPr="00A22F31" w:rsidRDefault="00961E07" w:rsidP="00961E0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22F31">
              <w:rPr>
                <w:rFonts w:ascii="Times New Roman" w:hAnsi="Times New Roman"/>
                <w:color w:val="000000"/>
              </w:rPr>
              <w:t>Создание цилиндрической формы и как ее изменить. Лепка валика: длинного, короткого, толстого, тонкого.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1E07" w:rsidRDefault="00961E07" w:rsidP="00961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61E07" w:rsidRDefault="00961E07" w:rsidP="00961E0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176">
        <w:rPr>
          <w:rFonts w:ascii="Times New Roman" w:hAnsi="Times New Roman"/>
          <w:color w:val="000000"/>
          <w:sz w:val="24"/>
          <w:szCs w:val="24"/>
        </w:rPr>
        <w:t>Согласовано: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 Ананьева М.Н., зам. директора по УВР</w:t>
      </w:r>
    </w:p>
    <w:p w:rsidR="00961E07" w:rsidRDefault="00961E07" w:rsidP="00BA76A9">
      <w:pPr>
        <w:spacing w:after="0"/>
        <w:rPr>
          <w:rFonts w:ascii="Times New Roman" w:hAnsi="Times New Roman"/>
        </w:rPr>
      </w:pPr>
    </w:p>
    <w:p w:rsidR="00BA76A9" w:rsidRPr="00A22F31" w:rsidRDefault="00BA76A9" w:rsidP="00BA76A9">
      <w:pPr>
        <w:spacing w:after="0"/>
        <w:rPr>
          <w:rFonts w:ascii="Times New Roman" w:hAnsi="Times New Roman"/>
        </w:rPr>
      </w:pPr>
    </w:p>
    <w:p w:rsidR="00A22F31" w:rsidRPr="00A22F31" w:rsidRDefault="00A22F31">
      <w:pPr>
        <w:rPr>
          <w:rFonts w:ascii="Times New Roman" w:hAnsi="Times New Roman"/>
        </w:rPr>
      </w:pPr>
    </w:p>
    <w:sectPr w:rsidR="00A22F31" w:rsidRPr="00A22F31" w:rsidSect="00A22F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14" w:rsidRDefault="00953214" w:rsidP="00677F5D">
      <w:pPr>
        <w:spacing w:after="0" w:line="240" w:lineRule="auto"/>
      </w:pPr>
      <w:r>
        <w:separator/>
      </w:r>
    </w:p>
  </w:endnote>
  <w:endnote w:type="continuationSeparator" w:id="0">
    <w:p w:rsidR="00953214" w:rsidRDefault="00953214" w:rsidP="0067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CC"/>
    <w:family w:val="roman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0735"/>
      <w:docPartObj>
        <w:docPartGallery w:val="Page Numbers (Bottom of Page)"/>
        <w:docPartUnique/>
      </w:docPartObj>
    </w:sdtPr>
    <w:sdtContent>
      <w:p w:rsidR="00961E07" w:rsidRDefault="00961E0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61E07" w:rsidRDefault="00961E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14" w:rsidRDefault="00953214" w:rsidP="00677F5D">
      <w:pPr>
        <w:spacing w:after="0" w:line="240" w:lineRule="auto"/>
      </w:pPr>
      <w:r>
        <w:separator/>
      </w:r>
    </w:p>
  </w:footnote>
  <w:footnote w:type="continuationSeparator" w:id="0">
    <w:p w:rsidR="00953214" w:rsidRDefault="00953214" w:rsidP="00677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641E"/>
    <w:multiLevelType w:val="hybridMultilevel"/>
    <w:tmpl w:val="8C86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F2A85"/>
    <w:multiLevelType w:val="hybridMultilevel"/>
    <w:tmpl w:val="B280689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80658"/>
    <w:multiLevelType w:val="hybridMultilevel"/>
    <w:tmpl w:val="2806DE28"/>
    <w:lvl w:ilvl="0" w:tplc="645CA73C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7A8"/>
    <w:rsid w:val="00053057"/>
    <w:rsid w:val="00176D92"/>
    <w:rsid w:val="002059A1"/>
    <w:rsid w:val="00250B77"/>
    <w:rsid w:val="00290008"/>
    <w:rsid w:val="002977FA"/>
    <w:rsid w:val="002E0FC5"/>
    <w:rsid w:val="00331C5D"/>
    <w:rsid w:val="003519D2"/>
    <w:rsid w:val="003C6C43"/>
    <w:rsid w:val="003D2062"/>
    <w:rsid w:val="004331F6"/>
    <w:rsid w:val="00467396"/>
    <w:rsid w:val="004E2597"/>
    <w:rsid w:val="0054015A"/>
    <w:rsid w:val="005736A3"/>
    <w:rsid w:val="005B1BD3"/>
    <w:rsid w:val="00677F5D"/>
    <w:rsid w:val="006D6E34"/>
    <w:rsid w:val="006E4B13"/>
    <w:rsid w:val="007A1292"/>
    <w:rsid w:val="00801A34"/>
    <w:rsid w:val="008D515A"/>
    <w:rsid w:val="009415EF"/>
    <w:rsid w:val="00953214"/>
    <w:rsid w:val="00961E07"/>
    <w:rsid w:val="009E4971"/>
    <w:rsid w:val="00A22F31"/>
    <w:rsid w:val="00A32243"/>
    <w:rsid w:val="00AB5383"/>
    <w:rsid w:val="00AC67A8"/>
    <w:rsid w:val="00BA76A9"/>
    <w:rsid w:val="00C00F17"/>
    <w:rsid w:val="00C60F53"/>
    <w:rsid w:val="00C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7A8"/>
    <w:rPr>
      <w:rFonts w:ascii="Times New Roman" w:hAnsi="Times New Roman" w:cs="Times New Roman" w:hint="default"/>
      <w:color w:val="0563C1"/>
      <w:u w:val="single"/>
    </w:rPr>
  </w:style>
  <w:style w:type="paragraph" w:styleId="a4">
    <w:name w:val="No Spacing"/>
    <w:uiPriority w:val="99"/>
    <w:qFormat/>
    <w:rsid w:val="00AC6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AC67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link w:val="Default0"/>
    <w:rsid w:val="00AC6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4E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7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7F5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7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7F5D"/>
    <w:rPr>
      <w:rFonts w:ascii="Calibri" w:eastAsia="Times New Roman" w:hAnsi="Calibri" w:cs="Times New Roman"/>
      <w:lang w:eastAsia="ru-RU"/>
    </w:rPr>
  </w:style>
  <w:style w:type="character" w:customStyle="1" w:styleId="Default0">
    <w:name w:val="Default Знак"/>
    <w:basedOn w:val="a0"/>
    <w:link w:val="Default"/>
    <w:uiPriority w:val="99"/>
    <w:locked/>
    <w:rsid w:val="00A22F31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4D60-CB54-4293-808E-123DB8D7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2025-10-06T07:45:00Z</cp:lastPrinted>
  <dcterms:created xsi:type="dcterms:W3CDTF">2022-09-27T07:56:00Z</dcterms:created>
  <dcterms:modified xsi:type="dcterms:W3CDTF">2025-10-06T07:55:00Z</dcterms:modified>
</cp:coreProperties>
</file>